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1811B4E4" w:rsidR="002812F5" w:rsidRDefault="00E60BAC" w:rsidP="00DE2B27">
      <w:pPr>
        <w:spacing w:line="360" w:lineRule="auto"/>
      </w:pPr>
      <w:r w:rsidRPr="00FE014F">
        <w:rPr>
          <w:b/>
          <w:bCs/>
        </w:rPr>
        <w:t>Title</w:t>
      </w:r>
      <w:r w:rsidRPr="00FE014F">
        <w:t>:</w:t>
      </w:r>
      <w:r w:rsidRPr="00FE014F">
        <w:rPr>
          <w:b/>
          <w:bCs/>
        </w:rPr>
        <w:t xml:space="preserve"> </w:t>
      </w:r>
      <w:r w:rsidR="00C83AE3">
        <w:t>Optimal resource investment to photosynthetic capacity controls leaf and whole plant acclimation responses to CO</w:t>
      </w:r>
      <w:r w:rsidR="00C83AE3">
        <w:rPr>
          <w:vertAlign w:val="subscript"/>
        </w:rPr>
        <w:t>2</w:t>
      </w:r>
    </w:p>
    <w:p w14:paraId="74E38B82" w14:textId="77777777" w:rsidR="00E60BAC" w:rsidRPr="00FE014F" w:rsidRDefault="00E60BAC" w:rsidP="00DE2B27">
      <w:pPr>
        <w:spacing w:line="360" w:lineRule="auto"/>
        <w:rPr>
          <w:b/>
          <w:bCs/>
        </w:rPr>
      </w:pPr>
    </w:p>
    <w:p w14:paraId="586BF7A8" w14:textId="0932EBC4" w:rsidR="00E60BAC" w:rsidRPr="00C83AE3" w:rsidRDefault="00E60BAC" w:rsidP="00DE2B27">
      <w:pPr>
        <w:spacing w:line="360" w:lineRule="auto"/>
      </w:pPr>
      <w:r w:rsidRPr="00FE014F">
        <w:rPr>
          <w:b/>
          <w:bCs/>
        </w:rPr>
        <w:t>Running Head:</w:t>
      </w:r>
      <w:r w:rsidR="00970BD3">
        <w:rPr>
          <w:b/>
          <w:bCs/>
        </w:rPr>
        <w:t xml:space="preserve"> </w:t>
      </w:r>
      <w:r w:rsidR="00C83AE3">
        <w:t>Optimal resource investment controls plant acclimation to CO</w:t>
      </w:r>
      <w:r w:rsidR="00C83AE3">
        <w:rPr>
          <w:vertAlign w:val="subscript"/>
        </w:rPr>
        <w:t>2</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1951B32A" w:rsidR="00E60BAC" w:rsidRPr="00FE014F" w:rsidRDefault="00E60BAC" w:rsidP="00DE2B27">
      <w:pPr>
        <w:spacing w:line="360" w:lineRule="auto"/>
        <w:rPr>
          <w:bCs/>
        </w:rPr>
      </w:pPr>
      <w:r w:rsidRPr="00FE014F">
        <w:rPr>
          <w:b/>
        </w:rPr>
        <w:t>Main text word count</w:t>
      </w:r>
      <w:r w:rsidRPr="00FE014F">
        <w:rPr>
          <w:bCs/>
        </w:rPr>
        <w:t xml:space="preserve">: </w:t>
      </w:r>
      <w:r w:rsidR="00F95DC3">
        <w:rPr>
          <w:bCs/>
        </w:rPr>
        <w:t>8</w:t>
      </w:r>
      <w:r w:rsidR="00C83AE3">
        <w:rPr>
          <w:bCs/>
        </w:rPr>
        <w:t>436</w:t>
      </w:r>
      <w:r w:rsidRPr="00FE014F">
        <w:rPr>
          <w:bCs/>
        </w:rPr>
        <w:t xml:space="preserve"> words </w:t>
      </w:r>
      <w:r w:rsidR="00C83AE3">
        <w:rPr>
          <w:bCs/>
        </w:rPr>
        <w:t>(not including methods: 5390 words)</w:t>
      </w:r>
    </w:p>
    <w:p w14:paraId="183036EF" w14:textId="0BE9CE3F" w:rsidR="00E60BAC" w:rsidRPr="00FE014F" w:rsidRDefault="00E60BAC" w:rsidP="00DE2B27">
      <w:pPr>
        <w:spacing w:line="360" w:lineRule="auto"/>
        <w:ind w:firstLine="720"/>
        <w:rPr>
          <w:bCs/>
        </w:rPr>
      </w:pPr>
      <w:r w:rsidRPr="00FE014F">
        <w:rPr>
          <w:bCs/>
        </w:rPr>
        <w:t xml:space="preserve">Introduction: </w:t>
      </w:r>
      <w:r w:rsidR="00391BFD">
        <w:rPr>
          <w:bCs/>
        </w:rPr>
        <w:t>1</w:t>
      </w:r>
      <w:r w:rsidR="00E01058">
        <w:rPr>
          <w:bCs/>
        </w:rPr>
        <w:t>484</w:t>
      </w:r>
      <w:r w:rsidRPr="00FE014F">
        <w:rPr>
          <w:bCs/>
        </w:rPr>
        <w:t xml:space="preserve"> words</w:t>
      </w:r>
    </w:p>
    <w:p w14:paraId="0CB82A65" w14:textId="3804610F" w:rsidR="00E60BAC" w:rsidRPr="00FE014F" w:rsidRDefault="00E60BAC" w:rsidP="00DE2B27">
      <w:pPr>
        <w:spacing w:line="360" w:lineRule="auto"/>
        <w:ind w:firstLine="720"/>
        <w:rPr>
          <w:bCs/>
        </w:rPr>
      </w:pPr>
      <w:r w:rsidRPr="00FE014F">
        <w:rPr>
          <w:bCs/>
        </w:rPr>
        <w:t xml:space="preserve">Methods: </w:t>
      </w:r>
      <w:r w:rsidR="00D83236">
        <w:rPr>
          <w:bCs/>
        </w:rPr>
        <w:t>3</w:t>
      </w:r>
      <w:r w:rsidR="00C83AE3">
        <w:rPr>
          <w:bCs/>
        </w:rPr>
        <w:t>046</w:t>
      </w:r>
      <w:r w:rsidRPr="00FE014F">
        <w:rPr>
          <w:bCs/>
        </w:rPr>
        <w:t xml:space="preserve"> words</w:t>
      </w:r>
    </w:p>
    <w:p w14:paraId="103F27AE" w14:textId="613BFD02" w:rsidR="00E60BAC" w:rsidRPr="00FE014F" w:rsidRDefault="00E60BAC" w:rsidP="00DE2B27">
      <w:pPr>
        <w:spacing w:line="360" w:lineRule="auto"/>
        <w:ind w:firstLine="720"/>
        <w:rPr>
          <w:bCs/>
        </w:rPr>
      </w:pPr>
      <w:r w:rsidRPr="00FE014F">
        <w:rPr>
          <w:bCs/>
        </w:rPr>
        <w:t xml:space="preserve">Results: </w:t>
      </w:r>
      <w:r w:rsidR="00F95DC3">
        <w:rPr>
          <w:bCs/>
        </w:rPr>
        <w:t>1</w:t>
      </w:r>
      <w:r w:rsidR="00C83AE3">
        <w:rPr>
          <w:bCs/>
        </w:rPr>
        <w:t>647</w:t>
      </w:r>
      <w:r w:rsidRPr="00FE014F">
        <w:rPr>
          <w:bCs/>
        </w:rPr>
        <w:t xml:space="preserve"> words (not including text in figures or tables)</w:t>
      </w:r>
    </w:p>
    <w:p w14:paraId="61E20085" w14:textId="7AB14388" w:rsidR="00E60BAC" w:rsidRPr="00FE014F" w:rsidRDefault="00E60BAC" w:rsidP="00DE2B27">
      <w:pPr>
        <w:spacing w:line="360" w:lineRule="auto"/>
        <w:ind w:firstLine="720"/>
        <w:rPr>
          <w:bCs/>
        </w:rPr>
      </w:pPr>
      <w:r w:rsidRPr="00FE014F">
        <w:rPr>
          <w:bCs/>
        </w:rPr>
        <w:t xml:space="preserve">Discussion: </w:t>
      </w:r>
      <w:r w:rsidR="00585FD9">
        <w:rPr>
          <w:bCs/>
        </w:rPr>
        <w:t>2</w:t>
      </w:r>
      <w:r w:rsidR="00F95DC3">
        <w:rPr>
          <w:bCs/>
        </w:rPr>
        <w:t>259</w:t>
      </w:r>
      <w:r w:rsidRPr="00FE014F">
        <w:rPr>
          <w:bCs/>
        </w:rPr>
        <w:t xml:space="preserve"> words</w:t>
      </w:r>
    </w:p>
    <w:p w14:paraId="0C70266B" w14:textId="624E689F" w:rsidR="00E60BAC" w:rsidRPr="00FE014F" w:rsidRDefault="00E60BAC" w:rsidP="00DE2B27">
      <w:pPr>
        <w:spacing w:line="360" w:lineRule="auto"/>
        <w:rPr>
          <w:bCs/>
        </w:rPr>
      </w:pPr>
      <w:r w:rsidRPr="00FE014F">
        <w:rPr>
          <w:b/>
        </w:rPr>
        <w:t>Tables and Figures</w:t>
      </w:r>
      <w:r w:rsidRPr="00FE014F">
        <w:rPr>
          <w:bCs/>
        </w:rPr>
        <w:t xml:space="preserve">: </w:t>
      </w:r>
      <w:r w:rsidR="00232D38">
        <w:rPr>
          <w:bCs/>
        </w:rPr>
        <w:t>5</w:t>
      </w:r>
      <w:r w:rsidR="00D83236">
        <w:rPr>
          <w:bCs/>
        </w:rPr>
        <w:t xml:space="preserve"> tables and </w:t>
      </w:r>
      <w:r w:rsidR="00232D38">
        <w:rPr>
          <w:bCs/>
        </w:rPr>
        <w:t>5</w:t>
      </w:r>
      <w:r w:rsidR="00D83236">
        <w:rPr>
          <w:bCs/>
        </w:rPr>
        <w:t xml:space="preserve">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0EB301F5"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w:t>
      </w:r>
      <w:r w:rsidR="008447A3">
        <w:rPr>
          <w:bCs/>
        </w:rPr>
        <w:t>itrogen</w:t>
      </w:r>
      <w:r w:rsidRPr="00FE014F">
        <w:rPr>
          <w:bCs/>
        </w:rPr>
        <w:t xml:space="preserve"> allocation and photosynthetic capacity at the leaf level, a response that often occurs alongside growth stimulation at the whole plant level. N</w:t>
      </w:r>
      <w:r w:rsidR="008447A3">
        <w:rPr>
          <w:bCs/>
        </w:rPr>
        <w:t>itrogen</w:t>
      </w:r>
      <w:r w:rsidRPr="00FE014F">
        <w:rPr>
          <w:bCs/>
        </w:rPr>
        <w:t xml:space="preserve"> limitation has been hypothesized to be the</w:t>
      </w:r>
      <w:r>
        <w:rPr>
          <w:bCs/>
        </w:rPr>
        <w:t xml:space="preserve"> primary mechanism driving leaf and whole plant acclimation responses to</w:t>
      </w:r>
      <w:r w:rsidR="00124B3D">
        <w:rPr>
          <w:bCs/>
        </w:rPr>
        <w:t xml:space="preserve"> elevated</w:t>
      </w:r>
      <w:r>
        <w:rPr>
          <w:bCs/>
        </w:rPr>
        <w:t xml:space="preserve"> </w:t>
      </w:r>
      <w:r w:rsidRPr="00FE014F">
        <w:rPr>
          <w:bCs/>
        </w:rPr>
        <w:t>CO</w:t>
      </w:r>
      <w:r w:rsidRPr="00FE014F">
        <w:rPr>
          <w:bCs/>
          <w:vertAlign w:val="subscript"/>
        </w:rPr>
        <w:t>2</w:t>
      </w:r>
      <w:r w:rsidRPr="00FE014F">
        <w:rPr>
          <w:bCs/>
        </w:rPr>
        <w:t>. However, recent work indicates that these responses may instead be the result of optimal resource investment t</w:t>
      </w:r>
      <w:r w:rsidR="00515251">
        <w:rPr>
          <w:bCs/>
        </w:rPr>
        <w:t>o</w:t>
      </w:r>
      <w:r w:rsidRPr="00FE014F">
        <w:rPr>
          <w:bCs/>
        </w:rPr>
        <w:t xml:space="preserve"> photosynthetic capacity, which maximizes </w:t>
      </w:r>
      <w:r w:rsidR="008447A3" w:rsidRPr="00FE014F">
        <w:rPr>
          <w:bCs/>
        </w:rPr>
        <w:t>n</w:t>
      </w:r>
      <w:r w:rsidR="008447A3">
        <w:rPr>
          <w:bCs/>
        </w:rPr>
        <w:t>itrogen</w:t>
      </w:r>
      <w:r w:rsidR="008447A3" w:rsidRPr="008447A3">
        <w:rPr>
          <w:bCs/>
        </w:rPr>
        <w:t xml:space="preserve"> </w:t>
      </w:r>
      <w:r w:rsidRPr="00FE014F">
        <w:rPr>
          <w:bCs/>
        </w:rPr>
        <w:t>allocation to whole plant growth.</w:t>
      </w:r>
      <w:r>
        <w:rPr>
          <w:bCs/>
        </w:rPr>
        <w:t xml:space="preserve"> Acclimation responses to CO</w:t>
      </w:r>
      <w:r>
        <w:rPr>
          <w:bCs/>
          <w:vertAlign w:val="subscript"/>
        </w:rPr>
        <w:t>2</w:t>
      </w:r>
      <w:r>
        <w:rPr>
          <w:bCs/>
        </w:rPr>
        <w:t xml:space="preserve"> may also vary in species with different </w:t>
      </w:r>
      <w:r w:rsidR="00F672E5" w:rsidRPr="00FE014F">
        <w:rPr>
          <w:bCs/>
        </w:rPr>
        <w:t>n</w:t>
      </w:r>
      <w:r w:rsidR="00F672E5">
        <w:rPr>
          <w:bCs/>
        </w:rPr>
        <w:t xml:space="preserve">itrogen </w:t>
      </w:r>
      <w:r>
        <w:rPr>
          <w:bCs/>
        </w:rPr>
        <w:t>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w:t>
      </w:r>
      <w:r w:rsidR="008447A3" w:rsidRPr="00FE014F">
        <w:rPr>
          <w:bCs/>
        </w:rPr>
        <w:t>n</w:t>
      </w:r>
      <w:r w:rsidR="008447A3">
        <w:rPr>
          <w:bCs/>
        </w:rPr>
        <w:t>itrogen</w:t>
      </w:r>
      <w:r w:rsidR="00515251">
        <w:rPr>
          <w:bCs/>
        </w:rPr>
        <w:t xml:space="preserve"> availability thresholds in </w:t>
      </w:r>
      <w:r w:rsidR="00124B3D">
        <w:rPr>
          <w:bCs/>
        </w:rPr>
        <w:t xml:space="preserve">individuals </w:t>
      </w:r>
      <w:r w:rsidR="00515251">
        <w:rPr>
          <w:bCs/>
        </w:rPr>
        <w:t>with different acquisition strategies</w:t>
      </w:r>
      <w:r>
        <w:rPr>
          <w:bCs/>
        </w:rPr>
        <w:t>. To test</w:t>
      </w:r>
      <w:r w:rsidR="00515251">
        <w:rPr>
          <w:bCs/>
        </w:rPr>
        <w:t xml:space="preserve">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(Merr)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r>
        <w:rPr>
          <w:bCs/>
          <w:i/>
          <w:iCs/>
        </w:rPr>
        <w:t>Bradyrhizobium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w:t>
      </w:r>
      <w:r w:rsidR="003C1A57">
        <w:rPr>
          <w:bCs/>
        </w:rPr>
        <w:t>reductions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sidR="003C1A57">
        <w:rPr>
          <w:bCs/>
        </w:rPr>
        <w:t xml:space="preserve"> </w:t>
      </w:r>
      <w:r w:rsidR="00D84AD9">
        <w:rPr>
          <w:bCs/>
        </w:rPr>
        <w:t>independent of</w:t>
      </w:r>
      <w:r>
        <w:rPr>
          <w:bCs/>
        </w:rPr>
        <w:t xml:space="preserve"> changes in fertilization or inoculation. </w:t>
      </w:r>
      <w:r w:rsidR="00515251">
        <w:rPr>
          <w:bCs/>
        </w:rPr>
        <w:t>L</w:t>
      </w:r>
      <w:r>
        <w:rPr>
          <w:bCs/>
        </w:rPr>
        <w:t>eaf acclimation responses to CO</w:t>
      </w:r>
      <w:r>
        <w:rPr>
          <w:bCs/>
          <w:vertAlign w:val="subscript"/>
        </w:rPr>
        <w:t>2</w:t>
      </w:r>
      <w:r>
        <w:rPr>
          <w:bCs/>
        </w:rPr>
        <w:t xml:space="preserve"> corresponded with strong </w:t>
      </w:r>
      <w:r w:rsidR="003C1A57">
        <w:rPr>
          <w:bCs/>
        </w:rPr>
        <w:t>increases</w:t>
      </w:r>
      <w:r>
        <w:rPr>
          <w:bCs/>
        </w:rPr>
        <w:t xml:space="preserve">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w:t>
      </w:r>
      <w:r w:rsidR="003C1A57">
        <w:rPr>
          <w:bCs/>
        </w:rPr>
        <w:t xml:space="preserve">suggesting </w:t>
      </w:r>
      <w:r>
        <w:rPr>
          <w:bCs/>
        </w:rPr>
        <w:t xml:space="preserve">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F672E5">
        <w:rPr>
          <w:bCs/>
        </w:rPr>
        <w:t xml:space="preserve"> than inoculation treatment</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4D297046" w:rsidR="00080052" w:rsidRDefault="00080052" w:rsidP="00080052">
      <w:pPr>
        <w:spacing w:line="360" w:lineRule="auto"/>
        <w:rPr>
          <w:bCs/>
        </w:rPr>
      </w:pPr>
      <w:r>
        <w:rPr>
          <w:bCs/>
        </w:rPr>
        <w:t>photosynthesis, whole plant growth</w:t>
      </w:r>
      <w:r w:rsidR="00E60BAC" w:rsidRPr="00FE014F">
        <w:rPr>
          <w:bCs/>
        </w:rPr>
        <w:t>,</w:t>
      </w:r>
      <w:r w:rsidR="00BB79CA">
        <w:rPr>
          <w:bCs/>
        </w:rPr>
        <w:t xml:space="preserve"> </w:t>
      </w:r>
      <w:r w:rsidR="00F672E5" w:rsidRPr="00FE014F">
        <w:rPr>
          <w:bCs/>
        </w:rPr>
        <w:t>n</w:t>
      </w:r>
      <w:r w:rsidR="00F672E5">
        <w:rPr>
          <w:bCs/>
        </w:rPr>
        <w:t>itrogen</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5680A8B5" w:rsidR="00EC32C3" w:rsidRDefault="002D7E7F" w:rsidP="001D4A26">
      <w:pPr>
        <w:spacing w:line="360" w:lineRule="auto"/>
      </w:pPr>
      <w:r>
        <w:t xml:space="preserve">Terrestrial ecosystems are regulated by complex carbon and </w:t>
      </w:r>
      <w:r w:rsidR="00D84AD9">
        <w:t>n</w:t>
      </w:r>
      <w:r w:rsidR="008447A3">
        <w:t>itrogen</w:t>
      </w:r>
      <w:r w:rsidR="00D84AD9">
        <w:t xml:space="preserve"> </w:t>
      </w:r>
      <w:r>
        <w:t>cycles</w:t>
      </w:r>
      <w:r w:rsidR="008352DC">
        <w:t>.</w:t>
      </w:r>
      <w:r>
        <w:t xml:space="preserve"> As a result, terrestrial biosphere models, which are beginning to include coupled carbon and n</w:t>
      </w:r>
      <w:r w:rsidR="008447A3">
        <w:t>itrogen</w:t>
      </w:r>
      <w:r>
        <w:t xml:space="preserve"> cycles </w:t>
      </w:r>
      <w:r>
        <w:fldChar w:fldCharType="begin" w:fldLock="1"/>
      </w:r>
      <w:r w:rsidR="003B50BD">
        <w:instrText>ADDIN CSL_CITATION {"citationItems":[{"id":"ITEM-1","itemData":{"DOI":"10.1029/2022MS003204","ISSN":"1942-2466","author":[{"dropping-particle":"","family":"Braghiere","given":"Renato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w:t>
      </w:r>
      <w:r w:rsidR="00F672E5" w:rsidRPr="00FE014F">
        <w:rPr>
          <w:bCs/>
        </w:rPr>
        <w:t>n</w:t>
      </w:r>
      <w:r w:rsidR="00F672E5">
        <w:rPr>
          <w:bCs/>
        </w:rPr>
        <w:t>itrogen</w:t>
      </w:r>
      <w:r>
        <w:t xml:space="preserve"> atmosphere-biosphere fluxes </w:t>
      </w:r>
      <w:r>
        <w:fldChar w:fldCharType="begin" w:fldLock="1"/>
      </w:r>
      <w:r w:rsidR="00633A9D">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w:t>
      </w:r>
      <w:r w:rsidR="00F672E5" w:rsidRPr="00FE014F">
        <w:rPr>
          <w:bCs/>
        </w:rPr>
        <w:t>n</w:t>
      </w:r>
      <w:r w:rsidR="00F672E5">
        <w:rPr>
          <w:bCs/>
        </w:rPr>
        <w:t>itrogen</w:t>
      </w:r>
      <w:r w:rsidR="00D13D0F">
        <w:t xml:space="preserve"> cycles </w:t>
      </w:r>
      <w:r w:rsidR="00EC32C3">
        <w:t xml:space="preserve">tends to </w:t>
      </w:r>
      <w:r w:rsidR="00D13D0F">
        <w:t xml:space="preserve">reduce model uncertainty </w:t>
      </w:r>
      <w:r w:rsidR="00250F92">
        <w:fldChar w:fldCharType="begin" w:fldLock="1"/>
      </w:r>
      <w:r w:rsidR="00633A9D">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models","type":"article-journal","volume":"17"},"uris":["http://www.mendeley.com/documents/?uuid=490b7ee3-4611-415a-9e07-235f69887cdb"]}],"mendeley":{"formattedCitation":"(Arora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w:t>
      </w:r>
      <w:r w:rsidR="00F672E5" w:rsidRPr="00FE014F">
        <w:rPr>
          <w:bCs/>
        </w:rPr>
        <w:t>n</w:t>
      </w:r>
      <w:r w:rsidR="00F672E5">
        <w:rPr>
          <w:bCs/>
        </w:rPr>
        <w:t>itrogen</w:t>
      </w:r>
      <w:r w:rsidR="009C0896">
        <w:t xml:space="preserve"> availability and </w:t>
      </w:r>
      <w:r w:rsidR="00F672E5" w:rsidRPr="00FE014F">
        <w:rPr>
          <w:bCs/>
        </w:rPr>
        <w:t>n</w:t>
      </w:r>
      <w:r w:rsidR="00F672E5">
        <w:rPr>
          <w:bCs/>
        </w:rPr>
        <w:t>itrogen</w:t>
      </w:r>
      <w:r w:rsidR="009C0896">
        <w:t xml:space="preserve">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w:t>
      </w:r>
      <w:r w:rsidR="00F672E5" w:rsidRPr="00FE014F">
        <w:rPr>
          <w:bCs/>
        </w:rPr>
        <w:t>n</w:t>
      </w:r>
      <w:r w:rsidR="00F672E5">
        <w:rPr>
          <w:bCs/>
        </w:rPr>
        <w:t>itrogen</w:t>
      </w:r>
      <w:r w:rsidR="009C0896">
        <w:t xml:space="preserve">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23ADD698"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 </w:t>
      </w:r>
      <w:r w:rsidR="005E2D78">
        <w:fldChar w:fldCharType="begin" w:fldLock="1"/>
      </w:r>
      <w:r w:rsidR="003B50BD">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 </w:t>
      </w:r>
      <w:r w:rsidR="00B25841">
        <w:fldChar w:fldCharType="begin" w:fldLock="1"/>
      </w:r>
      <w:r w:rsidR="008447A3">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w:t>
      </w:r>
      <w:r w:rsidR="00EC1B16">
        <w:lastRenderedPageBreak/>
        <w:t>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633A9D">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19289F2F" w:rsidR="000669D2" w:rsidRDefault="00E60355" w:rsidP="001D4A26">
      <w:pPr>
        <w:spacing w:line="360" w:lineRule="auto"/>
        <w:ind w:firstLine="720"/>
      </w:pPr>
      <w:r>
        <w:t xml:space="preserve">While possible that progressive </w:t>
      </w:r>
      <w:r w:rsidR="00F672E5" w:rsidRPr="00FE014F">
        <w:rPr>
          <w:bCs/>
        </w:rPr>
        <w:t>n</w:t>
      </w:r>
      <w:r w:rsidR="00F672E5">
        <w:rPr>
          <w:bCs/>
        </w:rPr>
        <w:t>itrogen</w:t>
      </w:r>
      <w:r>
        <w:t xml:space="preserve">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w:t>
      </w:r>
      <w:r w:rsidR="00F672E5" w:rsidRPr="00FE014F">
        <w:rPr>
          <w:bCs/>
        </w:rPr>
        <w:t>n</w:t>
      </w:r>
      <w:r w:rsidR="00F672E5">
        <w:rPr>
          <w:bCs/>
        </w:rPr>
        <w:t>itrogen</w:t>
      </w:r>
      <w:r w:rsidR="00713D98">
        <w:t xml:space="preserve"> and photosynthetic capacity </w:t>
      </w:r>
      <w:r w:rsidR="00F672E5">
        <w:t>are</w:t>
      </w:r>
      <w:r w:rsidR="00713D98">
        <w:t xml:space="preserve"> more strongly determined through aboveground growing conditions than by soil resource availability </w:t>
      </w:r>
      <w:r w:rsidR="00713D98">
        <w:fldChar w:fldCharType="begin" w:fldLock="1"/>
      </w:r>
      <w:r w:rsidR="00897146">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Biology","id":"ITEM-6","issue":"3","issued":{"date-parts":[["2023","2","16"]]},"page":"856-873","title":"Coordination of photosynthetic traits across soil and climate gradients","type":"article-journal","volume":"29"},"uris":["http://www.mendeley.com/documents/?uuid=21ffc03c-3e82-40b0-846f-1638da6585e7"]},{"id":"ITEM-7","itemData":{"DOI":"10.1111/nph.16702","ISSN":"0028-646X","abstract":"\u000f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2020, 2022a; Smith &lt;i&gt;et al.&lt;/i&gt;, 2019; Smith &amp; Keenan, 2020; Paillassa &lt;i&gt;et al.&lt;/i&gt;, 2020; Peng &lt;i&gt;et al.&lt;/i&gt;, 2021; Querejeta &lt;i&gt;et al.&lt;/i&gt;, 2022; Westerband &lt;i&gt;et al.&lt;/i&gt;, 2023)","plainTextFormattedCitation":"(Dong et al., 2017, 2020, 2022a; Smith et al., 2019; Smith &amp; Keenan, 2020; Paillassa et al., 2020; Peng et al., 2021; Querejeta et al., 2022; Westerband et al., 2023)","previouslyFormattedCitation":"(Dong &lt;i&gt;et al.&lt;/i&gt;, 2017, 2020, 2022a; Smith &lt;i&gt;et al.&lt;/i&gt;, 2019; Smith &amp; Keenan, 2020; Paillassa &lt;i&gt;et al.&lt;/i&gt;, 2020; Peng &lt;i&gt;et al.&lt;/i&gt;, 2021; Querejeta &lt;i&gt;et al.&lt;/i&gt;, 2022; Westerband &lt;i&gt;et al.&lt;/i&gt;, 2023)"},"properties":{"noteIndex":0},"schema":"https://github.com/citation-style-language/schema/raw/master/csl-citation.json"}</w:instrText>
      </w:r>
      <w:r w:rsidR="00713D98">
        <w:fldChar w:fldCharType="separate"/>
      </w:r>
      <w:r w:rsidR="003B50BD" w:rsidRPr="003B50BD">
        <w:rPr>
          <w:noProof/>
        </w:rPr>
        <w:t xml:space="preserve">(Dong </w:t>
      </w:r>
      <w:r w:rsidR="003B50BD" w:rsidRPr="003B50BD">
        <w:rPr>
          <w:i/>
          <w:noProof/>
        </w:rPr>
        <w:t>et al.</w:t>
      </w:r>
      <w:r w:rsidR="003B50BD" w:rsidRPr="003B50BD">
        <w:rPr>
          <w:noProof/>
        </w:rPr>
        <w:t xml:space="preserve">, 2017, 2020, 2022a; Smith </w:t>
      </w:r>
      <w:r w:rsidR="003B50BD" w:rsidRPr="003B50BD">
        <w:rPr>
          <w:i/>
          <w:noProof/>
        </w:rPr>
        <w:t>et al.</w:t>
      </w:r>
      <w:r w:rsidR="003B50BD" w:rsidRPr="003B50BD">
        <w:rPr>
          <w:noProof/>
        </w:rPr>
        <w:t xml:space="preserve">, 2019; Smith &amp; Keenan, 2020; Paillassa </w:t>
      </w:r>
      <w:r w:rsidR="003B50BD" w:rsidRPr="003B50BD">
        <w:rPr>
          <w:i/>
          <w:noProof/>
        </w:rPr>
        <w:t>et al.</w:t>
      </w:r>
      <w:r w:rsidR="003B50BD" w:rsidRPr="003B50BD">
        <w:rPr>
          <w:noProof/>
        </w:rPr>
        <w:t xml:space="preserve">, 2020; Peng </w:t>
      </w:r>
      <w:r w:rsidR="003B50BD" w:rsidRPr="003B50BD">
        <w:rPr>
          <w:i/>
          <w:noProof/>
        </w:rPr>
        <w:t>et al.</w:t>
      </w:r>
      <w:r w:rsidR="003B50BD" w:rsidRPr="003B50BD">
        <w:rPr>
          <w:noProof/>
        </w:rPr>
        <w:t xml:space="preserve">, 2021; Querejeta </w:t>
      </w:r>
      <w:r w:rsidR="003B50BD" w:rsidRPr="003B50BD">
        <w:rPr>
          <w:i/>
          <w:noProof/>
        </w:rPr>
        <w:t>et al.</w:t>
      </w:r>
      <w:r w:rsidR="003B50BD" w:rsidRPr="003B50BD">
        <w:rPr>
          <w:noProof/>
        </w:rPr>
        <w:t xml:space="preserve">, 2022; Westerband </w:t>
      </w:r>
      <w:r w:rsidR="003B50BD" w:rsidRPr="003B50BD">
        <w:rPr>
          <w:i/>
          <w:noProof/>
        </w:rPr>
        <w:t>et al.</w:t>
      </w:r>
      <w:r w:rsidR="003B50BD" w:rsidRPr="003B50BD">
        <w:rPr>
          <w:noProof/>
        </w:rPr>
        <w:t>, 2023)</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w:t>
      </w:r>
      <w:r w:rsidR="00F672E5" w:rsidRPr="00FE014F">
        <w:rPr>
          <w:bCs/>
        </w:rPr>
        <w:t>n</w:t>
      </w:r>
      <w:r w:rsidR="00F672E5">
        <w:rPr>
          <w:bCs/>
        </w:rPr>
        <w:t>itrogen</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w:t>
      </w:r>
      <w:r w:rsidR="00F672E5" w:rsidRPr="00FE014F">
        <w:rPr>
          <w:bCs/>
        </w:rPr>
        <w:t>n</w:t>
      </w:r>
      <w:r w:rsidR="00F672E5">
        <w:rPr>
          <w:bCs/>
        </w:rPr>
        <w:t>itrogen</w:t>
      </w:r>
      <w:r w:rsidR="00EA6947">
        <w:t xml:space="preserve">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 xml:space="preserve">to progressive </w:t>
      </w:r>
      <w:r w:rsidR="00F672E5" w:rsidRPr="00FE014F">
        <w:rPr>
          <w:bCs/>
        </w:rPr>
        <w:t>n</w:t>
      </w:r>
      <w:r w:rsidR="00F672E5">
        <w:rPr>
          <w:bCs/>
        </w:rPr>
        <w:t>itrogen</w:t>
      </w:r>
      <w:r w:rsidR="00DF6D16">
        <w:t xml:space="preserve"> limitation as</w:t>
      </w:r>
      <w:r w:rsidR="00CB5C46">
        <w:t xml:space="preserve"> previously </w:t>
      </w:r>
      <w:r w:rsidR="008A30D2">
        <w:t>hypothesized</w:t>
      </w:r>
      <w:r w:rsidR="00CB5C46">
        <w:t>.</w:t>
      </w:r>
    </w:p>
    <w:p w14:paraId="317B9D7F" w14:textId="648D0409"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 xml:space="preserve">allows for greater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633A9D">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growth </w:t>
      </w:r>
      <w:r w:rsidR="00F672E5">
        <w:t>such as</w:t>
      </w:r>
      <w:r w:rsidR="00D84AD9">
        <w:t xml:space="preserve"> plant defense mechanisms</w:t>
      </w:r>
      <w:r w:rsidR="00E01058">
        <w:t xml:space="preserve"> or</w:t>
      </w:r>
      <w:r w:rsidR="00D84AD9">
        <w:t xml:space="preserve"> leaf structural tissue</w:t>
      </w:r>
      <w:r w:rsidR="00E01058">
        <w:t xml:space="preserve">. </w:t>
      </w:r>
      <w:r w:rsidR="00D84AD9">
        <w:t xml:space="preserve">Regardless, optimized resource allocation at the leaf level should allow for greater </w:t>
      </w:r>
      <w:r w:rsidR="000D7431">
        <w:t xml:space="preserve">resource allocation to whole plant growth. The theory </w:t>
      </w:r>
      <w:r w:rsidR="00284815">
        <w:t xml:space="preserve">indicates that leaf acclimation </w:t>
      </w:r>
      <w:r w:rsidR="00284815">
        <w:lastRenderedPageBreak/>
        <w:t>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0D7431">
        <w:t>. While this leaf acclimation response maximize</w:t>
      </w:r>
      <w:r w:rsidR="008A30D2">
        <w:t>s</w:t>
      </w:r>
      <w:r w:rsidR="000D7431">
        <w:t xml:space="preserve"> </w:t>
      </w:r>
      <w:r w:rsidR="00F672E5" w:rsidRPr="00FE014F">
        <w:rPr>
          <w:bCs/>
        </w:rPr>
        <w:t>n</w:t>
      </w:r>
      <w:r w:rsidR="00F672E5">
        <w:rPr>
          <w:bCs/>
        </w:rPr>
        <w:t>itrogen</w:t>
      </w:r>
      <w:r w:rsidR="000D7431">
        <w:t xml:space="preserve">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t xml:space="preserve">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48FB5C4C" w:rsidR="00452144" w:rsidRDefault="0049650C" w:rsidP="00452144">
      <w:pPr>
        <w:spacing w:line="360" w:lineRule="auto"/>
        <w:ind w:firstLine="720"/>
      </w:pPr>
      <w:r>
        <w:t xml:space="preserve">Plants acquire </w:t>
      </w:r>
      <w:r w:rsidR="00F672E5" w:rsidRPr="00FE014F">
        <w:rPr>
          <w:bCs/>
        </w:rPr>
        <w:t>n</w:t>
      </w:r>
      <w:r w:rsidR="00F672E5">
        <w:rPr>
          <w:bCs/>
        </w:rPr>
        <w:t>itrogen</w:t>
      </w:r>
      <w:r>
        <w:t xml:space="preserve"> by allocating photosynthetically derived carbon belowground in exchange for </w:t>
      </w:r>
      <w:r w:rsidR="00F672E5" w:rsidRPr="00FE014F">
        <w:rPr>
          <w:bCs/>
        </w:rPr>
        <w:t>n</w:t>
      </w:r>
      <w:r w:rsidR="00F672E5">
        <w:rPr>
          <w:bCs/>
        </w:rPr>
        <w:t>itrogen</w:t>
      </w:r>
      <w:r>
        <w:t xml:space="preserve"> through different </w:t>
      </w:r>
      <w:r w:rsidR="00F672E5" w:rsidRPr="00FE014F">
        <w:rPr>
          <w:bCs/>
        </w:rPr>
        <w:t>n</w:t>
      </w:r>
      <w:r w:rsidR="00F672E5">
        <w:rPr>
          <w:bCs/>
        </w:rPr>
        <w:t>itrogen</w:t>
      </w:r>
      <w:r>
        <w:t xml:space="preserve"> acquisition strategies. These </w:t>
      </w:r>
      <w:r w:rsidR="00F672E5" w:rsidRPr="00FE014F">
        <w:rPr>
          <w:bCs/>
        </w:rPr>
        <w:t>n</w:t>
      </w:r>
      <w:r w:rsidR="00F672E5">
        <w:rPr>
          <w:bCs/>
        </w:rPr>
        <w:t>itrogen</w:t>
      </w:r>
      <w:r>
        <w:t xml:space="preserve">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w:t>
      </w:r>
      <w:r w:rsidR="00F672E5" w:rsidRPr="00FE014F">
        <w:rPr>
          <w:bCs/>
        </w:rPr>
        <w:t>n</w:t>
      </w:r>
      <w:r w:rsidR="00F672E5">
        <w:rPr>
          <w:bCs/>
        </w:rPr>
        <w:t>itrogen</w:t>
      </w:r>
      <w:r>
        <w:t xml:space="preserve">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suggest</w:t>
      </w:r>
      <w:r w:rsidR="00E01058">
        <w:t>ing</w:t>
      </w:r>
      <w:r w:rsidR="009E743C">
        <w:t xml:space="preserve"> that acquisition strategy may be an important factor in determining effects of soil </w:t>
      </w:r>
      <w:r w:rsidR="00F672E5" w:rsidRPr="00FE014F">
        <w:rPr>
          <w:bCs/>
        </w:rPr>
        <w:t>n</w:t>
      </w:r>
      <w:r w:rsidR="00F672E5">
        <w:rPr>
          <w:bCs/>
        </w:rPr>
        <w:t>itrogen</w:t>
      </w:r>
      <w:r w:rsidR="009E743C">
        <w:t xml:space="preserve"> availability on leaf and whole plant acclimation responses to elevated CO</w:t>
      </w:r>
      <w:r w:rsidR="009E743C">
        <w:rPr>
          <w:vertAlign w:val="subscript"/>
        </w:rPr>
        <w:t>2</w:t>
      </w:r>
      <w:r w:rsidR="009E743C">
        <w:t>.</w:t>
      </w:r>
    </w:p>
    <w:p w14:paraId="7509F99F" w14:textId="01D53CC7"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decrease with increasing </w:t>
      </w:r>
      <w:r w:rsidR="0063735F">
        <w:t xml:space="preserve">soil </w:t>
      </w:r>
      <w:r w:rsidR="00D84AD9">
        <w:t xml:space="preserve">nitrogen </w:t>
      </w:r>
      <w:r w:rsidR="00A93E41">
        <w:t xml:space="preserve">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t>Thus, effect</w:t>
      </w:r>
      <w:r w:rsidR="00A93E41">
        <w:t>s</w:t>
      </w:r>
      <w:r w:rsidR="00331CD4">
        <w:t xml:space="preserve"> </w:t>
      </w:r>
      <w:r w:rsidR="00331CD4">
        <w:lastRenderedPageBreak/>
        <w:t>of symbiotic nitrogen fixation on plant acclimation responses to CO</w:t>
      </w:r>
      <w:r w:rsidR="00331CD4">
        <w:rPr>
          <w:vertAlign w:val="subscript"/>
        </w:rPr>
        <w:t>2</w:t>
      </w:r>
      <w:r w:rsidR="00331CD4">
        <w:t xml:space="preserve"> should</w:t>
      </w:r>
      <w:r w:rsidR="00A93E41">
        <w:t xml:space="preserve"> decline with increasing soil </w:t>
      </w:r>
      <w:r w:rsidR="00F672E5" w:rsidRPr="00FE014F">
        <w:rPr>
          <w:bCs/>
        </w:rPr>
        <w:t>n</w:t>
      </w:r>
      <w:r w:rsidR="00F672E5">
        <w:rPr>
          <w:bCs/>
        </w:rPr>
        <w:t>itrogen</w:t>
      </w:r>
      <w:r w:rsidR="00A93E41">
        <w:t xml:space="preserve"> availability, although manipulative experiments that directly test these patterns are rare.</w:t>
      </w:r>
    </w:p>
    <w:p w14:paraId="3DBD141F" w14:textId="5B1995AC" w:rsidR="00F95DC3" w:rsidRDefault="00500DA3" w:rsidP="00F95DC3">
      <w:pPr>
        <w:spacing w:line="360" w:lineRule="auto"/>
        <w:ind w:firstLine="720"/>
      </w:pPr>
      <w:r>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however,</w:t>
      </w:r>
      <w:r w:rsidR="0063735F">
        <w:t xml:space="preserve"> </w:t>
      </w:r>
      <w:r w:rsidR="00E01058">
        <w:t xml:space="preserve">we expected </w:t>
      </w:r>
      <w:r w:rsidR="009D1592">
        <w:t xml:space="preserve">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r w:rsidR="00F95DC3">
        <w:t>.</w:t>
      </w:r>
    </w:p>
    <w:p w14:paraId="1B02DDD8" w14:textId="77777777" w:rsidR="00317070" w:rsidRDefault="00317070" w:rsidP="00DE2B27">
      <w:pPr>
        <w:spacing w:line="360" w:lineRule="auto"/>
        <w:rPr>
          <w:b/>
        </w:rPr>
      </w:pPr>
    </w:p>
    <w:p w14:paraId="03921B0D" w14:textId="39D0D186"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38FFA612"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r w:rsidR="00FA736A" w:rsidRPr="00FE014F">
        <w:t>was</w:t>
      </w:r>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w:t>
      </w:r>
      <w:r w:rsidR="00B216DB" w:rsidRPr="00FE014F">
        <w:lastRenderedPageBreak/>
        <w:t>Cary, NC, USA)</w:t>
      </w:r>
      <w:r w:rsidR="00C6423C" w:rsidRPr="00FE014F">
        <w:t xml:space="preserve"> in a slurry</w:t>
      </w:r>
      <w:r w:rsidR="00B216DB" w:rsidRPr="00FE014F">
        <w:t xml:space="preserve"> following manufacturer recommendations (3.12 g inoculant and 241 g deionized water per 1 kg seed).</w:t>
      </w:r>
    </w:p>
    <w:p w14:paraId="669EAE49" w14:textId="058F3B6B"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w:t>
      </w:r>
      <w:proofErr w:type="gramStart"/>
      <w:r w:rsidR="004A672D">
        <w:t xml:space="preserve">experiment, </w:t>
      </w:r>
      <w:r w:rsidR="00E01058">
        <w:t>and</w:t>
      </w:r>
      <w:proofErr w:type="gramEnd"/>
      <w:r w:rsidR="00E01058">
        <w:t xml:space="preserve"> were </w:t>
      </w:r>
      <w:r w:rsidR="00C6423C" w:rsidRPr="00FE014F">
        <w:t>applied twice per week in 150</w:t>
      </w:r>
      <w:r w:rsidR="00121C8E">
        <w:t xml:space="preserve"> </w:t>
      </w:r>
      <w:r w:rsidR="00C6423C" w:rsidRPr="00FE014F">
        <w:t>mL doses</w:t>
      </w:r>
      <w:r w:rsidR="004A672D">
        <w:t xml:space="preserve"> </w:t>
      </w:r>
      <w:r w:rsidR="00C6423C" w:rsidRPr="00FE014F">
        <w:t>as topical agents to the soil surface.</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589613CC"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E01058">
        <w:t>T</w:t>
      </w:r>
      <w:r w:rsidR="00336994" w:rsidRPr="00FE014F">
        <w: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r w:rsidR="00121C8E">
        <w:t>,</w:t>
      </w:r>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 xml:space="preserve">C </w:t>
      </w:r>
      <w:r w:rsidR="000B2094" w:rsidRPr="00FE014F">
        <w:lastRenderedPageBreak/>
        <w:t>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0AD4AA0F"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3C0382">
        <w:rPr>
          <w:vertAlign w:val="subscript"/>
        </w:rPr>
        <w:t>w</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xml:space="preserve">) concentrations </w:t>
      </w:r>
      <w:r w:rsidR="00E01058">
        <w:t xml:space="preserve">were measured </w:t>
      </w:r>
      <w:r w:rsidR="00487452" w:rsidRPr="00FE014F">
        <w:t>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w:t>
      </w:r>
      <w:r w:rsidR="00CE7C55" w:rsidRPr="00FE014F">
        <w:rPr>
          <w:i/>
          <w:iCs/>
        </w:rPr>
        <w:t>A</w:t>
      </w:r>
      <w:r w:rsidR="00CE7C55" w:rsidRPr="00FE014F">
        <w:rPr>
          <w:vertAlign w:val="subscript"/>
        </w:rPr>
        <w:t>net</w:t>
      </w:r>
      <w:r w:rsidR="00CE7C55" w:rsidRPr="00FE014F">
        <w:t>/</w:t>
      </w:r>
      <w:r w:rsidR="00CE7C55" w:rsidRPr="00FE014F">
        <w:rPr>
          <w:i/>
          <w:iCs/>
        </w:rPr>
        <w:t>C</w:t>
      </w:r>
      <w:r w:rsidR="00CE7C55" w:rsidRPr="00FE014F">
        <w:rPr>
          <w:vertAlign w:val="subscript"/>
        </w:rPr>
        <w:t>i</w:t>
      </w:r>
      <w:r w:rsidR="00CE7C55" w:rsidRPr="00FE014F">
        <w:t xml:space="preserve"> </w:t>
      </w:r>
      <w:r w:rsidR="00CE09F1" w:rsidRPr="00FE014F">
        <w:t xml:space="preserve">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3703E2">
        <w:rPr>
          <w:vertAlign w:val="subscript"/>
        </w:rPr>
        <w:t>w</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296FA15F" w:rsidR="00487452" w:rsidRPr="00D96051" w:rsidRDefault="00D23E29" w:rsidP="00DE2B27">
      <w:pPr>
        <w:spacing w:line="360" w:lineRule="auto"/>
        <w:ind w:firstLine="720"/>
        <w:rPr>
          <w:color w:val="000000"/>
        </w:rPr>
      </w:pPr>
      <w:r>
        <w:t>With</w:t>
      </w:r>
      <w:r w:rsidR="00D96051">
        <w:t xml:space="preserve"> the same focal leaf used to generate </w:t>
      </w:r>
      <w:r w:rsidR="00D96051" w:rsidRPr="00FE014F">
        <w:rPr>
          <w:i/>
          <w:iCs/>
        </w:rPr>
        <w:t>A</w:t>
      </w:r>
      <w:r w:rsidR="00D96051" w:rsidRPr="00FE014F">
        <w:rPr>
          <w:vertAlign w:val="subscript"/>
        </w:rPr>
        <w:t>net</w:t>
      </w:r>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r w:rsidR="00CE7C55">
        <w:t xml:space="preserve"> (regardless of CO</w:t>
      </w:r>
      <w:r w:rsidR="00CE7C55">
        <w:rPr>
          <w:vertAlign w:val="subscript"/>
        </w:rPr>
        <w:t>2</w:t>
      </w:r>
      <w:r w:rsidR="00CE7C55">
        <w:t xml:space="preserve"> treatment)</w:t>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 xml:space="preserve">A single dark respiration value was </w:t>
      </w:r>
      <w:r w:rsidR="008F1A48" w:rsidRPr="00FE014F">
        <w:lastRenderedPageBreak/>
        <w:t>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29822B26"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CE7C55">
        <w:t xml:space="preserve"> with subsamples of ground and homogenized leaf tissue</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9E4C2D0" w:rsidR="00DC1D72" w:rsidRPr="0067614B" w:rsidRDefault="00CE7C55" w:rsidP="00DE2B27">
      <w:pPr>
        <w:autoSpaceDE w:val="0"/>
        <w:autoSpaceDN w:val="0"/>
        <w:adjustRightInd w:val="0"/>
        <w:spacing w:line="360" w:lineRule="auto"/>
        <w:ind w:firstLine="720"/>
      </w:pPr>
      <w:r>
        <w:rPr>
          <w:color w:val="000000"/>
        </w:rPr>
        <w:t>C</w:t>
      </w:r>
      <w:r w:rsidR="003413F5">
        <w:rPr>
          <w:color w:val="000000"/>
        </w:rPr>
        <w:t>hlorophyll content</w:t>
      </w:r>
      <w:r>
        <w:rPr>
          <w:color w:val="000000"/>
        </w:rPr>
        <w:t xml:space="preserve"> was extracted</w:t>
      </w:r>
      <w:r w:rsidR="003413F5">
        <w:rPr>
          <w:color w:val="000000"/>
        </w:rPr>
        <w:t xml:space="preserve"> from a second leaf in the same trifoliate </w:t>
      </w:r>
      <w:r w:rsidR="00553FA0">
        <w:rPr>
          <w:color w:val="000000"/>
        </w:rPr>
        <w:t xml:space="preserve">leaf set </w:t>
      </w:r>
      <w:r w:rsidR="003413F5">
        <w:rPr>
          <w:color w:val="000000"/>
        </w:rPr>
        <w:t xml:space="preserve">as the focal leaf used to generate </w:t>
      </w:r>
      <w:r w:rsidR="003413F5" w:rsidRPr="00FE014F">
        <w:rPr>
          <w:i/>
          <w:iCs/>
        </w:rPr>
        <w:t>A</w:t>
      </w:r>
      <w:r w:rsidR="003413F5" w:rsidRPr="00FE014F">
        <w:rPr>
          <w:vertAlign w:val="subscript"/>
        </w:rPr>
        <w:t>net</w:t>
      </w:r>
      <w:r w:rsidR="003413F5" w:rsidRPr="00FE014F">
        <w:t>/</w:t>
      </w:r>
      <w:r w:rsidR="003413F5" w:rsidRPr="00FE014F">
        <w:rPr>
          <w:i/>
          <w:iCs/>
        </w:rPr>
        <w:t>C</w:t>
      </w:r>
      <w:r w:rsidR="003413F5" w:rsidRPr="00FE014F">
        <w:rPr>
          <w:vertAlign w:val="subscript"/>
        </w:rPr>
        <w:t>i</w:t>
      </w:r>
      <w:r w:rsidR="003413F5" w:rsidRPr="00FE014F">
        <w:t xml:space="preserve"> curves</w:t>
      </w:r>
      <w:r w:rsidR="003413F5">
        <w:t>. Prior to chlorophyll extraction, we</w:t>
      </w:r>
      <w:r w:rsidR="00C21DD2">
        <w:t xml:space="preserve"> used a cork borer to punch between 3 and 5 0.6 </w:t>
      </w:r>
      <w:r w:rsidR="003413F5">
        <w:t>cm</w:t>
      </w:r>
      <w:r w:rsidR="003413F5">
        <w:rPr>
          <w:vertAlign w:val="superscript"/>
        </w:rPr>
        <w:t>2</w:t>
      </w:r>
      <w:r w:rsidR="003413F5">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1BB5B711"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with triplicates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07ED16A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1</w:t>
      </w:r>
      <w:r w:rsidR="000219AB">
        <w:rPr>
          <w:color w:val="000000"/>
        </w:rPr>
        <w:t>)</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43A47A5E"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w:t>
      </w:r>
      <w:r w:rsidR="003B50BD">
        <w:rPr>
          <w:color w:val="000000"/>
        </w:rPr>
        <w:t>2</w:t>
      </w:r>
      <w:r w:rsidR="000219AB">
        <w:rPr>
          <w:color w:val="000000"/>
        </w:rPr>
        <w:t>)</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62D4BB86" w:rsidR="00E842AD" w:rsidRPr="003703E2" w:rsidRDefault="00BA3A8F" w:rsidP="003B50BD">
      <w:pPr>
        <w:spacing w:line="36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3B50B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xml:space="preserve">) based on the </w:t>
      </w:r>
      <w:r w:rsidR="003B50BD">
        <w:rPr>
          <w:color w:val="000000"/>
        </w:rPr>
        <w:fldChar w:fldCharType="begin" w:fldLock="1"/>
      </w:r>
      <w:r w:rsidR="00897146">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3B50BD">
        <w:rPr>
          <w:color w:val="000000"/>
        </w:rPr>
        <w:fldChar w:fldCharType="separate"/>
      </w:r>
      <w:r w:rsidR="003B50BD" w:rsidRPr="003B50BD">
        <w:rPr>
          <w:noProof/>
          <w:color w:val="000000"/>
        </w:rPr>
        <w:t xml:space="preserve">Farquhar </w:t>
      </w:r>
      <w:r w:rsidR="003B50BD" w:rsidRPr="003B50BD">
        <w:rPr>
          <w:i/>
          <w:noProof/>
          <w:color w:val="000000"/>
        </w:rPr>
        <w:t>et al.</w:t>
      </w:r>
      <w:r w:rsidR="003B50BD">
        <w:rPr>
          <w:noProof/>
          <w:color w:val="000000"/>
        </w:rPr>
        <w:t xml:space="preserve"> (</w:t>
      </w:r>
      <w:r w:rsidR="003B50BD" w:rsidRPr="003B50BD">
        <w:rPr>
          <w:noProof/>
          <w:color w:val="000000"/>
        </w:rPr>
        <w:t>1980)</w:t>
      </w:r>
      <w:r w:rsidR="003B50BD">
        <w:rPr>
          <w:color w:val="000000"/>
        </w:rPr>
        <w:fldChar w:fldCharType="end"/>
      </w:r>
      <w:r w:rsidR="003B50BD">
        <w:rPr>
          <w:color w:val="000000"/>
        </w:rPr>
        <w:t xml:space="preserve"> </w:t>
      </w:r>
      <w:r w:rsidR="008F1A48" w:rsidRPr="00FE014F">
        <w:rPr>
          <w:color w:val="000000"/>
        </w:rPr>
        <w:t>biochemical model of C</w:t>
      </w:r>
      <w:r w:rsidR="008F1A48" w:rsidRPr="00FE014F">
        <w:rPr>
          <w:color w:val="000000"/>
          <w:vertAlign w:val="subscript"/>
        </w:rPr>
        <w:t>3</w:t>
      </w:r>
      <w:r w:rsidR="008F1A48" w:rsidRPr="00FE014F">
        <w:rPr>
          <w:color w:val="000000"/>
        </w:rPr>
        <w:t xml:space="preserve"> photosynthesis</w:t>
      </w:r>
      <w:r w:rsidR="003B50BD">
        <w:rPr>
          <w:color w:val="000000"/>
        </w:rPr>
        <w:t xml:space="preserve">. </w:t>
      </w:r>
      <w:r w:rsidR="003703E2">
        <w:rPr>
          <w:color w:val="000000"/>
        </w:rPr>
        <w:t>Triose phosphate utilization (TPU) limitation was included in all curve fit</w:t>
      </w:r>
      <w:r w:rsidR="003B50BD">
        <w:rPr>
          <w:color w:val="000000"/>
        </w:rPr>
        <w:t xml:space="preserve"> estimates. A</w:t>
      </w:r>
      <w:r w:rsidR="003703E2">
        <w:rPr>
          <w:color w:val="000000"/>
        </w:rPr>
        <w:t xml:space="preserve">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The use of a common leaf temperature across curves and dark respiration measurements</w:t>
      </w:r>
      <w:r w:rsidR="00CE7C55">
        <w:t xml:space="preserve"> (</w:t>
      </w:r>
      <w:r w:rsidR="00FA736A">
        <w:t xml:space="preserve">mean ±SD: </w:t>
      </w:r>
      <w:r w:rsidR="002F63B5">
        <w:t>25.00</w:t>
      </w:r>
      <w:r w:rsidR="00FA736A" w:rsidRPr="002F63B5">
        <w:t>±</w:t>
      </w:r>
      <w:r w:rsidR="002F63B5" w:rsidRPr="002F63B5">
        <w:t>0.01</w:t>
      </w:r>
      <w:r w:rsidR="00FA736A" w:rsidRPr="002F63B5">
        <w:sym w:font="Symbol" w:char="F0B0"/>
      </w:r>
      <w:r w:rsidR="00FA736A" w:rsidRPr="002F63B5">
        <w:t>C</w:t>
      </w:r>
      <w:r w:rsidR="00CE7C55">
        <w:t>)</w:t>
      </w:r>
      <w:r w:rsidR="00B865D9">
        <w:t xml:space="preserve">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 xml:space="preserve">Proportion of leaf nitrogen allocated to photosynthesis and </w:t>
      </w:r>
      <w:proofErr w:type="gramStart"/>
      <w:r>
        <w:rPr>
          <w:i/>
          <w:iCs/>
        </w:rPr>
        <w:t>structure</w:t>
      </w:r>
      <w:proofErr w:type="gramEnd"/>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5389CC9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3B50BD">
        <w:t>3</w:t>
      </w:r>
      <w:r w:rsidR="00351A3C">
        <w:t>)</w:t>
      </w:r>
    </w:p>
    <w:p w14:paraId="35958905" w14:textId="2D7C1622"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21F6FBD"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3B50BD">
        <w:t>4</w:t>
      </w:r>
      <w:r w:rsidR="00351A3C">
        <w:t>)</w:t>
      </w:r>
    </w:p>
    <w:p w14:paraId="4FE66307" w14:textId="37D4F71D" w:rsidR="00285915" w:rsidRPr="00317070"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w:t>
      </w:r>
      <w:r w:rsidR="00317070">
        <w:t xml:space="preserve"> (</w:t>
      </w:r>
      <w:r w:rsidR="00317070" w:rsidRPr="00317070">
        <w:rPr>
          <w:i/>
          <w:iCs/>
          <w:lang w:val="el-GR"/>
        </w:rPr>
        <w:t>ρ</w:t>
      </w:r>
      <w:r w:rsidR="00317070">
        <w:rPr>
          <w:vertAlign w:val="subscript"/>
        </w:rPr>
        <w:t>light</w:t>
      </w:r>
      <w:r w:rsidR="00317070">
        <w:t>; gN gN</w:t>
      </w:r>
      <w:r w:rsidR="00317070">
        <w:rPr>
          <w:vertAlign w:val="superscript"/>
        </w:rPr>
        <w:t>-1</w:t>
      </w:r>
      <w:r w:rsidR="00317070">
        <w:t>)</w:t>
      </w:r>
      <w:r w:rsidR="00285915">
        <w:t xml:space="preserve"> was calculated as a function of </w:t>
      </w:r>
      <w:proofErr w:type="spellStart"/>
      <w:r w:rsidR="00285915">
        <w:rPr>
          <w:i/>
          <w:iCs/>
          <w:color w:val="000000"/>
        </w:rPr>
        <w:t>Chl</w:t>
      </w:r>
      <w:r w:rsidR="00285915">
        <w:rPr>
          <w:color w:val="000000"/>
          <w:vertAlign w:val="subscript"/>
        </w:rPr>
        <w:t>mass</w:t>
      </w:r>
      <w:proofErr w:type="spellEnd"/>
      <w:r w:rsidR="00131D02">
        <w:rPr>
          <w:color w:val="000000"/>
        </w:rPr>
        <w:t xml:space="preserve"> </w:t>
      </w:r>
      <w:r w:rsidR="00285915">
        <w:rPr>
          <w:color w:val="000000"/>
        </w:rPr>
        <w:t xml:space="preserve">and </w:t>
      </w:r>
      <w:r w:rsidR="00285915">
        <w:rPr>
          <w:i/>
          <w:iCs/>
          <w:color w:val="000000"/>
        </w:rPr>
        <w:t>N</w:t>
      </w:r>
      <w:r w:rsidR="00285915">
        <w:rPr>
          <w:color w:val="000000"/>
          <w:vertAlign w:val="subscript"/>
        </w:rPr>
        <w:t>mass</w:t>
      </w:r>
      <w:r w:rsidR="00285915">
        <w:rPr>
          <w:color w:val="000000"/>
        </w:rPr>
        <w:t>:</w:t>
      </w:r>
    </w:p>
    <w:p w14:paraId="583482F9" w14:textId="5812ECC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w:t>
      </w:r>
      <w:r w:rsidR="003B50BD">
        <w:rPr>
          <w:color w:val="000000"/>
        </w:rPr>
        <w:t>5</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6B4074C2" w:rsidR="007A4021" w:rsidRDefault="00131D02" w:rsidP="00DE2B27">
      <w:pPr>
        <w:spacing w:line="360" w:lineRule="auto"/>
        <w:ind w:firstLine="720"/>
      </w:pPr>
      <w:r>
        <w:t>T</w:t>
      </w:r>
      <w:r w:rsidR="00351A3C">
        <w:t>he proportion of leaf nitrogen content allocated to photosynthetic tissue (</w:t>
      </w:r>
      <w:r w:rsidR="00351A3C" w:rsidRPr="00317070">
        <w:rPr>
          <w:i/>
          <w:iCs/>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sidRPr="00317070">
        <w:rPr>
          <w:i/>
          <w:iCs/>
          <w:lang w:val="el-GR"/>
        </w:rPr>
        <w:t>ρ</w:t>
      </w:r>
      <w:r w:rsidR="00351A3C">
        <w:rPr>
          <w:vertAlign w:val="subscript"/>
        </w:rPr>
        <w:t>rubisco</w:t>
      </w:r>
      <w:r w:rsidR="00351A3C">
        <w:t xml:space="preserve">, </w:t>
      </w:r>
      <w:r w:rsidR="00351A3C" w:rsidRPr="00317070">
        <w:rPr>
          <w:i/>
          <w:iCs/>
          <w:lang w:val="el-GR"/>
        </w:rPr>
        <w:t>ρ</w:t>
      </w:r>
      <w:proofErr w:type="spellStart"/>
      <w:r w:rsidR="00351A3C">
        <w:rPr>
          <w:vertAlign w:val="subscript"/>
        </w:rPr>
        <w:t>bioe</w:t>
      </w:r>
      <w:proofErr w:type="spellEnd"/>
      <w:r w:rsidR="00351A3C">
        <w:t xml:space="preserve">, and </w:t>
      </w:r>
      <w:r w:rsidR="00351A3C" w:rsidRPr="00317070">
        <w:rPr>
          <w:i/>
          <w:iCs/>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gN gN</w:t>
      </w:r>
      <w:r>
        <w:rPr>
          <w:vertAlign w:val="superscript"/>
        </w:rPr>
        <w:t>-1</w:t>
      </w:r>
      <w:r>
        <w:t xml:space="preserve">) </w:t>
      </w:r>
      <w:r w:rsidR="009574E3">
        <w:t xml:space="preserve">was estimated </w:t>
      </w:r>
      <w:r w:rsidR="003703E2">
        <w:t>as:</w:t>
      </w:r>
    </w:p>
    <w:p w14:paraId="3821929F" w14:textId="7CEF2B2A" w:rsidR="003703E2"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703E2">
        <w:tab/>
      </w:r>
      <w:r w:rsidR="003703E2">
        <w:tab/>
      </w:r>
      <w:r w:rsidR="003703E2">
        <w:tab/>
      </w:r>
      <w:r w:rsidR="003703E2">
        <w:tab/>
      </w:r>
      <w:r w:rsidR="003703E2">
        <w:tab/>
      </w:r>
      <w:r w:rsidR="003703E2">
        <w:tab/>
      </w:r>
      <w:r w:rsidR="003703E2">
        <w:tab/>
      </w:r>
      <w:r w:rsidR="003703E2">
        <w:tab/>
      </w:r>
      <w:r w:rsidR="003703E2">
        <w:tab/>
      </w:r>
      <w:r w:rsidR="003703E2">
        <w:tab/>
        <w:t>(</w:t>
      </w:r>
      <w:r w:rsidR="003B50BD">
        <w:t>6</w:t>
      </w:r>
      <w:r w:rsidR="003703E2">
        <w:t>)</w:t>
      </w:r>
    </w:p>
    <w:p w14:paraId="525B941F" w14:textId="3714A654" w:rsidR="00351A3C" w:rsidRDefault="003703E2"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DB823AF"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3B50BD">
        <w:t>7</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0BDF5674"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w:t>
      </w:r>
      <w:r w:rsidR="00BC73C6" w:rsidRPr="00FE014F">
        <w:lastRenderedPageBreak/>
        <w:t xml:space="preserve">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Leaves and nodules were manually ground 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3858209" w14:textId="19368690" w:rsidR="00BC73C6" w:rsidRPr="00FE014F" w:rsidRDefault="00BC73C6" w:rsidP="000A594C">
      <w:pPr>
        <w:autoSpaceDE w:val="0"/>
        <w:autoSpaceDN w:val="0"/>
        <w:adjustRightInd w:val="0"/>
        <w:spacing w:line="360" w:lineRule="auto"/>
        <w:ind w:firstLine="720"/>
      </w:pPr>
      <w:r w:rsidRPr="00FE014F">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w:t>
      </w:r>
    </w:p>
    <w:p w14:paraId="5C480B6A" w14:textId="22CE8F88" w:rsidR="00F917B0" w:rsidRPr="00670974" w:rsidRDefault="00BC73C6"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670974">
        <w:rPr>
          <w:color w:val="000000"/>
        </w:rPr>
        <w:t>We also calculated the percent of leaf nitrogen acquired from the atmosphere</w:t>
      </w:r>
      <w:r w:rsidRPr="00670974">
        <w:rPr>
          <w:color w:val="000000"/>
        </w:rPr>
        <w:t xml:space="preserve"> (</w:t>
      </w:r>
      <w:r w:rsidR="00875F70" w:rsidRPr="00670974">
        <w:rPr>
          <w:color w:val="000000"/>
        </w:rPr>
        <w:t>%</w:t>
      </w:r>
      <w:proofErr w:type="spellStart"/>
      <w:r w:rsidR="00875F70" w:rsidRPr="00670974">
        <w:rPr>
          <w:i/>
          <w:iCs/>
          <w:color w:val="000000"/>
        </w:rPr>
        <w:t>N</w:t>
      </w:r>
      <w:r w:rsidR="00875F70" w:rsidRPr="00670974">
        <w:rPr>
          <w:color w:val="000000"/>
          <w:vertAlign w:val="subscript"/>
        </w:rPr>
        <w:t>dfa</w:t>
      </w:r>
      <w:proofErr w:type="spellEnd"/>
      <w:r w:rsidR="00317070">
        <w:rPr>
          <w:color w:val="000000"/>
        </w:rPr>
        <w:t>; %</w:t>
      </w:r>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N</w:t>
      </w:r>
      <w:r w:rsidR="00F917B0" w:rsidRPr="00670974">
        <w:rPr>
          <w:color w:val="000000"/>
        </w:rPr>
        <w:t xml:space="preserve"> and the following equation</w:t>
      </w:r>
      <w:r w:rsidR="00385BDF" w:rsidRPr="00670974">
        <w:rPr>
          <w:color w:val="000000"/>
        </w:rPr>
        <w:t xml:space="preserve">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F917B0" w:rsidRPr="00670974">
        <w:rPr>
          <w:color w:val="000000"/>
        </w:rPr>
        <w:t>:</w:t>
      </w:r>
    </w:p>
    <w:p w14:paraId="01010357" w14:textId="64C67EAB" w:rsidR="00F917B0" w:rsidRPr="00670974" w:rsidRDefault="00875F70" w:rsidP="00DE2B27">
      <w:pPr>
        <w:autoSpaceDE w:val="0"/>
        <w:autoSpaceDN w:val="0"/>
        <w:adjustRightInd w:val="0"/>
        <w:spacing w:line="360" w:lineRule="auto"/>
        <w:rPr>
          <w:color w:val="000000"/>
        </w:rPr>
      </w:pPr>
      <m:oMath>
        <m:r>
          <w:rPr>
            <w:rFonts w:ascii="Cambria Math" w:hAnsi="Cambria Math"/>
            <w:color w:val="000000"/>
          </w:rPr>
          <w:lastRenderedPageBreak/>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00F917B0" w:rsidRPr="00670974">
        <w:rPr>
          <w:color w:val="000000"/>
        </w:rPr>
        <w:t xml:space="preserve"> </w:t>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t xml:space="preserve">(Eqn. </w:t>
      </w:r>
      <w:r w:rsidR="003B50BD">
        <w:rPr>
          <w:color w:val="000000"/>
        </w:rPr>
        <w:t>8</w:t>
      </w:r>
      <w:r w:rsidR="00247CFD" w:rsidRPr="00670974">
        <w:rPr>
          <w:color w:val="000000"/>
        </w:rPr>
        <w:t>)</w:t>
      </w:r>
    </w:p>
    <w:p w14:paraId="2B2F376C" w14:textId="0D257A10" w:rsidR="00A14A1D" w:rsidRPr="00FE014F" w:rsidRDefault="00F917B0"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w:t>
      </w:r>
      <w:r w:rsidR="00385BDF" w:rsidRPr="00670974">
        <w:rPr>
          <w:color w:val="000000"/>
        </w:rPr>
        <w:t xml:space="preserve"> exclusively</w:t>
      </w:r>
      <w:r w:rsidRPr="00670974">
        <w:rPr>
          <w:color w:val="000000"/>
        </w:rPr>
        <w:t xml:space="preserve"> acquires </w:t>
      </w:r>
      <w:r w:rsidR="00F672E5" w:rsidRPr="00670974">
        <w:rPr>
          <w:bCs/>
        </w:rPr>
        <w:t>nitrogen</w:t>
      </w:r>
      <w:r w:rsidRPr="00670974">
        <w:rPr>
          <w:color w:val="000000"/>
        </w:rPr>
        <w:t xml:space="preserve"> via </w:t>
      </w:r>
      <w:r w:rsidR="00385BDF" w:rsidRPr="00670974">
        <w:rPr>
          <w:color w:val="000000"/>
        </w:rPr>
        <w:t>direct uptake</w:t>
      </w:r>
      <w:r w:rsidRPr="00670974">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w:t>
      </w:r>
      <w:r w:rsidR="00AF1373" w:rsidRPr="00670974">
        <w:rPr>
          <w:color w:val="000000"/>
        </w:rPr>
        <w:t xml:space="preserve">, and </w:t>
      </w:r>
      <w:r w:rsidR="00385BDF" w:rsidRPr="00670974">
        <w:rPr>
          <w:color w:val="000000"/>
        </w:rPr>
        <w:t>B</w:t>
      </w:r>
      <w:r w:rsidR="00AF1373" w:rsidRPr="00670974">
        <w:rPr>
          <w:color w:val="000000"/>
        </w:rPr>
        <w:t xml:space="preserve"> refers to individuals that are entirely reliant on nitrogen fixation.</w:t>
      </w:r>
      <w:r w:rsidR="00317070">
        <w:rPr>
          <w:color w:val="000000"/>
        </w:rPr>
        <w:t xml:space="preserve"> </w:t>
      </w:r>
      <w:r w:rsidR="00AF1373" w:rsidRPr="00670974">
        <w:rPr>
          <w:color w:val="000000"/>
        </w:rPr>
        <w:t>Within each</w:t>
      </w:r>
      <w:r w:rsidR="00DF4B2D" w:rsidRPr="00670974">
        <w:rPr>
          <w:color w:val="000000"/>
        </w:rPr>
        <w:t xml:space="preserve"> unique</w:t>
      </w:r>
      <w:r w:rsidR="00AF1373" w:rsidRPr="00670974">
        <w:rPr>
          <w:color w:val="000000"/>
        </w:rPr>
        <w:t xml:space="preserve"> nitrogen fertilization treatment</w:t>
      </w:r>
      <w:r w:rsidR="00DF4B2D" w:rsidRPr="00670974">
        <w:rPr>
          <w:color w:val="000000"/>
        </w:rPr>
        <w:t>-by-</w:t>
      </w:r>
      <w:r w:rsidR="00AF1373" w:rsidRPr="00670974">
        <w:rPr>
          <w:color w:val="000000"/>
        </w:rPr>
        <w:t>CO</w:t>
      </w:r>
      <w:r w:rsidR="00AF1373" w:rsidRPr="00670974">
        <w:rPr>
          <w:color w:val="000000"/>
          <w:vertAlign w:val="subscript"/>
        </w:rPr>
        <w:t>2</w:t>
      </w:r>
      <w:r w:rsidR="00AF1373" w:rsidRPr="00670974">
        <w:rPr>
          <w:color w:val="000000"/>
        </w:rPr>
        <w:t xml:space="preserve"> treatment combination, we calculated the mean leaf </w:t>
      </w:r>
      <w:r w:rsidR="00AF1373" w:rsidRPr="00670974">
        <w:rPr>
          <w:color w:val="000000"/>
          <w:lang w:val="el-GR"/>
        </w:rPr>
        <w:t>δ</w:t>
      </w:r>
      <w:r w:rsidR="00AF1373" w:rsidRPr="00670974">
        <w:rPr>
          <w:color w:val="000000"/>
          <w:vertAlign w:val="superscript"/>
        </w:rPr>
        <w:t>15</w:t>
      </w:r>
      <w:r w:rsidR="00AF1373" w:rsidRPr="00670974">
        <w:rPr>
          <w:color w:val="000000"/>
        </w:rPr>
        <w:t xml:space="preserve">N for individuals growing in the non-inoculated treatment for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 xml:space="preserve">. Any individuals with visual confirmation of root nodule formation or nodule initiation were omitted from the calculation of </w:t>
      </w:r>
      <w:r w:rsidR="00AF1373" w:rsidRPr="00670974">
        <w:rPr>
          <w:color w:val="000000"/>
          <w:lang w:val="el-GR"/>
        </w:rPr>
        <w:t>δ</w:t>
      </w:r>
      <w:r w:rsidR="00AF1373" w:rsidRPr="00670974">
        <w:rPr>
          <w:color w:val="000000"/>
          <w:vertAlign w:val="superscript"/>
        </w:rPr>
        <w:t>15</w:t>
      </w:r>
      <w:r w:rsidR="00AF1373" w:rsidRPr="00670974">
        <w:rPr>
          <w:color w:val="000000"/>
        </w:rPr>
        <w:t>N</w:t>
      </w:r>
      <w:r w:rsidR="00AF1373" w:rsidRPr="00670974">
        <w:rPr>
          <w:color w:val="000000"/>
          <w:vertAlign w:val="subscript"/>
        </w:rPr>
        <w:t>reference</w:t>
      </w:r>
      <w:r w:rsidR="00AF1373" w:rsidRPr="00670974">
        <w:rPr>
          <w:color w:val="000000"/>
        </w:rPr>
        <w:t>.</w:t>
      </w:r>
      <w:r w:rsidR="00385BDF" w:rsidRPr="00670974">
        <w:rPr>
          <w:color w:val="000000"/>
        </w:rPr>
        <w:t xml:space="preserve"> Following recommendations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317070">
        <w:rPr>
          <w:color w:val="000000"/>
        </w:rPr>
        <w:t>,</w:t>
      </w:r>
      <w:r w:rsidR="00385BDF" w:rsidRPr="00670974">
        <w:rPr>
          <w:color w:val="000000"/>
        </w:rPr>
        <w:t xml:space="preserve"> we calculated B within each CO</w:t>
      </w:r>
      <w:r w:rsidR="00385BDF" w:rsidRPr="00670974">
        <w:rPr>
          <w:color w:val="000000"/>
          <w:vertAlign w:val="subscript"/>
        </w:rPr>
        <w:t>2</w:t>
      </w:r>
      <w:r w:rsidR="00385BDF" w:rsidRPr="00670974">
        <w:rPr>
          <w:color w:val="000000"/>
        </w:rPr>
        <w:t xml:space="preserve"> treatment</w:t>
      </w:r>
      <w:r w:rsidR="00670974">
        <w:rPr>
          <w:color w:val="000000"/>
        </w:rPr>
        <w:t xml:space="preserve"> using the mean </w:t>
      </w:r>
      <w:r w:rsidR="00385BDF" w:rsidRPr="00670974">
        <w:rPr>
          <w:color w:val="000000"/>
        </w:rPr>
        <w:t xml:space="preserve">leaf </w:t>
      </w:r>
      <w:r w:rsidR="00385BDF" w:rsidRPr="00670974">
        <w:rPr>
          <w:color w:val="000000"/>
          <w:lang w:val="el-GR"/>
        </w:rPr>
        <w:t>δ</w:t>
      </w:r>
      <w:r w:rsidR="00385BDF" w:rsidRPr="00670974">
        <w:rPr>
          <w:color w:val="000000"/>
          <w:vertAlign w:val="superscript"/>
        </w:rPr>
        <w:t>15</w:t>
      </w:r>
      <w:r w:rsidR="00385BDF" w:rsidRPr="00670974">
        <w:rPr>
          <w:color w:val="000000"/>
        </w:rPr>
        <w:t>N of inoculated individuals</w:t>
      </w:r>
      <w:r w:rsidR="00670974">
        <w:rPr>
          <w:color w:val="000000"/>
        </w:rPr>
        <w:t xml:space="preserve"> that received 0 ppm N. </w:t>
      </w:r>
      <w:r w:rsidR="00A14A1D" w:rsidRPr="00670974">
        <w:rPr>
          <w:color w:val="000000"/>
        </w:rPr>
        <w:t xml:space="preserve">We did not calculate B within each unique </w:t>
      </w:r>
      <w:r w:rsidR="00317070">
        <w:rPr>
          <w:color w:val="000000"/>
        </w:rPr>
        <w:t>fertilization-by-</w:t>
      </w:r>
      <w:r w:rsidR="00A14A1D" w:rsidRPr="00670974">
        <w:rPr>
          <w:color w:val="000000"/>
        </w:rPr>
        <w:t>CO</w:t>
      </w:r>
      <w:r w:rsidR="00A14A1D" w:rsidRPr="00670974">
        <w:rPr>
          <w:color w:val="000000"/>
          <w:vertAlign w:val="subscript"/>
        </w:rPr>
        <w:t>2</w:t>
      </w:r>
      <w:r w:rsidR="00A14A1D" w:rsidRPr="00670974">
        <w:rPr>
          <w:color w:val="000000"/>
        </w:rPr>
        <w:t xml:space="preserve"> treatment combination, as previous studies suggest decreased reliance on nitrogen fixation with increasing soil nitrogen availability </w:t>
      </w:r>
      <w:r w:rsidR="00A14A1D" w:rsidRPr="00670974">
        <w:rPr>
          <w:color w:val="000000"/>
        </w:rPr>
        <w:fldChar w:fldCharType="begin" w:fldLock="1"/>
      </w:r>
      <w:r w:rsidR="00046738" w:rsidRPr="0067097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670974">
        <w:rPr>
          <w:color w:val="000000"/>
        </w:rPr>
        <w:fldChar w:fldCharType="separate"/>
      </w:r>
      <w:r w:rsidR="00145DC4" w:rsidRPr="00670974">
        <w:rPr>
          <w:noProof/>
          <w:color w:val="000000"/>
        </w:rPr>
        <w:t xml:space="preserve">(Perkowski </w:t>
      </w:r>
      <w:r w:rsidR="00145DC4" w:rsidRPr="00670974">
        <w:rPr>
          <w:i/>
          <w:noProof/>
          <w:color w:val="000000"/>
        </w:rPr>
        <w:t>et al.</w:t>
      </w:r>
      <w:r w:rsidR="00145DC4" w:rsidRPr="00670974">
        <w:rPr>
          <w:noProof/>
          <w:color w:val="000000"/>
        </w:rPr>
        <w:t>, 2021)</w:t>
      </w:r>
      <w:r w:rsidR="00A14A1D" w:rsidRPr="00670974">
        <w:rPr>
          <w:color w:val="000000"/>
        </w:rPr>
        <w:fldChar w:fldCharType="end"/>
      </w:r>
      <w:r w:rsidR="00A14A1D" w:rsidRPr="00670974">
        <w:rPr>
          <w:color w:val="000000"/>
        </w:rPr>
        <w:t>.</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65F8DB3E" w:rsidR="00F91834" w:rsidRDefault="003A28AA" w:rsidP="00BF4EFD">
      <w:pPr>
        <w:autoSpaceDE w:val="0"/>
        <w:autoSpaceDN w:val="0"/>
        <w:adjustRightInd w:val="0"/>
        <w:spacing w:line="360" w:lineRule="auto"/>
        <w:ind w:firstLine="720"/>
      </w:pPr>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r w:rsidR="00BF4EFD">
        <w:t xml:space="preserve">, under the assumption that pots were either incompletely sterilized or were colonized </w:t>
      </w:r>
      <w:r w:rsidR="00317070">
        <w:t>by symbiotic nitrogen-fixing bacteria in neighboring pots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129C4329"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fertilization as a continuous fixed effect, with interaction terms between all three fixed effects. All models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 xml:space="preserve">structure were created for each of the </w:t>
      </w:r>
      <w:r w:rsidRPr="00FE014F">
        <w:lastRenderedPageBreak/>
        <w:t>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r w:rsidR="00870551" w:rsidRPr="00FE014F">
        <w:rPr>
          <w:i/>
          <w:iCs/>
        </w:rPr>
        <w:t>g</w:t>
      </w:r>
      <w:r w:rsidR="00870551" w:rsidRPr="00FE014F">
        <w:rPr>
          <w:vertAlign w:val="subscript"/>
        </w:rPr>
        <w:t>s</w:t>
      </w:r>
      <w:r w:rsidR="00870551">
        <w:rPr>
          <w:vertAlign w:val="subscript"/>
        </w:rPr>
        <w:t>w</w:t>
      </w:r>
      <w:r w:rsidR="00870551">
        <w:t xml:space="preserve">,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w:t>
      </w:r>
      <w:r w:rsidR="00870551" w:rsidRPr="00BF4EFD">
        <w:t>and</w:t>
      </w:r>
      <w:r w:rsidR="00D74537" w:rsidRPr="00BF4EFD">
        <w:t xml:space="preserve"> </w:t>
      </w:r>
      <w:r w:rsidR="00D74537" w:rsidRPr="00BF4EFD">
        <w:rPr>
          <w:i/>
          <w:iCs/>
        </w:rPr>
        <w:t>%</w:t>
      </w:r>
      <w:proofErr w:type="spellStart"/>
      <w:r w:rsidR="00D74537" w:rsidRPr="00BF4EFD">
        <w:rPr>
          <w:i/>
          <w:iCs/>
        </w:rPr>
        <w:t>N</w:t>
      </w:r>
      <w:r w:rsidR="00D74537" w:rsidRPr="00BF4EFD">
        <w:rPr>
          <w:vertAlign w:val="subscript"/>
        </w:rPr>
        <w:t>dfa</w:t>
      </w:r>
      <w:proofErr w:type="spellEnd"/>
      <w:r w:rsidR="00664380">
        <w:t>.</w:t>
      </w:r>
    </w:p>
    <w:p w14:paraId="64563943" w14:textId="5DF864F3" w:rsidR="008B6132" w:rsidRDefault="005B0115" w:rsidP="003703E2">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BF4EFD">
        <w:t xml:space="preserve"> </w:t>
      </w:r>
      <w:r w:rsidR="00BF4EFD">
        <w:rPr>
          <w:i/>
          <w:iCs/>
        </w:rPr>
        <w:t>R</w:t>
      </w:r>
      <w:r w:rsidR="00BF4EFD">
        <w:rPr>
          <w:vertAlign w:val="subscript"/>
        </w:rPr>
        <w:t>d25</w:t>
      </w:r>
      <w:r w:rsidR="00BF4EFD">
        <w:t>,</w:t>
      </w:r>
      <w:r w:rsidR="008B6132">
        <w:t xml:space="preserve"> </w:t>
      </w:r>
      <w:r w:rsidR="005D1ED2">
        <w:rPr>
          <w:i/>
          <w:iCs/>
        </w:rPr>
        <w:t>g</w:t>
      </w:r>
      <w:r w:rsidR="005D1ED2">
        <w:rPr>
          <w:vertAlign w:val="subscript"/>
        </w:rPr>
        <w:t>sw</w:t>
      </w:r>
      <w:r w:rsidR="001C077E">
        <w:t xml:space="preserve">,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BF4EFD">
        <w:t xml:space="preserve">, total leaf area, and </w:t>
      </w:r>
      <w:proofErr w:type="spellStart"/>
      <w:r w:rsidR="00BF4EFD">
        <w:rPr>
          <w:i/>
          <w:iCs/>
        </w:rPr>
        <w:t>N</w:t>
      </w:r>
      <w:r w:rsidR="00BF4EFD">
        <w:rPr>
          <w:vertAlign w:val="subscript"/>
        </w:rPr>
        <w:t>cost</w:t>
      </w:r>
      <w:proofErr w:type="spellEnd"/>
      <w:r w:rsidR="00BC0547">
        <w:t xml:space="preserve"> </w:t>
      </w:r>
      <w:r w:rsidR="008B6132" w:rsidRPr="001C077E">
        <w:t>satisfied</w:t>
      </w:r>
      <w:r w:rsidR="008B6132">
        <w:t xml:space="preserve"> residual normality assumptions without data transformation. Models for</w:t>
      </w:r>
      <w:r w:rsidR="003703E2">
        <w:t xml:space="preserve"> </w:t>
      </w:r>
      <w:r w:rsidR="003703E2">
        <w:rPr>
          <w:i/>
          <w:iCs/>
        </w:rPr>
        <w:t>M</w:t>
      </w:r>
      <w:r w:rsidR="003703E2">
        <w:rPr>
          <w:vertAlign w:val="subscript"/>
        </w:rPr>
        <w:t>area</w:t>
      </w:r>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r w:rsidR="00E249F0">
        <w:t>total biomass</w:t>
      </w:r>
      <w:r w:rsidR="00BF4EFD">
        <w:t xml:space="preserve"> and </w:t>
      </w:r>
      <w:proofErr w:type="spellStart"/>
      <w:r w:rsidR="00BF4EFD">
        <w:rPr>
          <w:i/>
          <w:iCs/>
        </w:rPr>
        <w:t>C</w:t>
      </w:r>
      <w:r w:rsidR="00BF4EFD">
        <w:rPr>
          <w:vertAlign w:val="subscript"/>
        </w:rPr>
        <w:t>bg</w:t>
      </w:r>
      <w:proofErr w:type="spellEnd"/>
      <w:r w:rsidR="003703E2">
        <w:t xml:space="preserve"> </w:t>
      </w:r>
      <w:r w:rsidR="008B6132">
        <w:t>satisfied residual normality assumptions with a natural log data transformation</w:t>
      </w:r>
      <w:r w:rsidR="00954F62">
        <w:t>, while models for</w:t>
      </w:r>
      <w:r w:rsidR="00BF4EFD">
        <w:t xml:space="preserve"> </w:t>
      </w:r>
      <w:proofErr w:type="spellStart"/>
      <w:r w:rsidR="00BF4EFD">
        <w:rPr>
          <w:i/>
          <w:iCs/>
        </w:rPr>
        <w:t>N</w:t>
      </w:r>
      <w:r w:rsidR="00BF4EFD">
        <w:rPr>
          <w:vertAlign w:val="subscript"/>
        </w:rPr>
        <w:t>wp</w:t>
      </w:r>
      <w:proofErr w:type="spellEnd"/>
      <w:r w:rsidR="00BF4EFD">
        <w:t>,</w:t>
      </w:r>
      <w:r w:rsidR="00954F62">
        <w:t xml:space="preserve"> nodule biomass</w:t>
      </w:r>
      <w:r w:rsidR="00BF4EFD">
        <w:t>,</w:t>
      </w:r>
      <w:r w:rsidR="00954F62">
        <w:t xml:space="preserve"> nodule biomass:</w:t>
      </w:r>
      <w:r w:rsidR="001D7FCE">
        <w:t xml:space="preserve"> </w:t>
      </w:r>
      <w:r w:rsidR="00954F62">
        <w:t>root biomass</w:t>
      </w:r>
      <w:r w:rsidR="00BF4EFD">
        <w:t xml:space="preserve">, and </w:t>
      </w:r>
      <w:r w:rsidR="00BF4EFD" w:rsidRPr="00BF4EFD">
        <w:rPr>
          <w:i/>
          <w:iCs/>
        </w:rPr>
        <w:t>%</w:t>
      </w:r>
      <w:proofErr w:type="spellStart"/>
      <w:r w:rsidR="00BF4EFD" w:rsidRPr="00BF4EFD">
        <w:rPr>
          <w:i/>
          <w:iCs/>
        </w:rPr>
        <w:t>N</w:t>
      </w:r>
      <w:r w:rsidR="00BF4EFD" w:rsidRPr="00BF4EFD">
        <w:rPr>
          <w:vertAlign w:val="subscript"/>
        </w:rPr>
        <w:t>dfa</w:t>
      </w:r>
      <w:proofErr w:type="spellEnd"/>
      <w:r w:rsidR="00954F62">
        <w:t xml:space="preserve"> satisfied residual normality assumptions with a square root data transformation</w:t>
      </w:r>
      <w:r w:rsidR="008B6132">
        <w:t>.</w:t>
      </w:r>
    </w:p>
    <w:p w14:paraId="7BAD7FBF" w14:textId="32D492B0"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003B50BD">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w:t>
      </w:r>
      <w:r w:rsidR="00317070">
        <w:t xml:space="preserve">Trendlines and error ribbons, which represent 95% confidence intervals, were drawn using ‘emmeans’ outputs across the range in fertilization values. </w:t>
      </w:r>
      <w:r w:rsidRPr="00FE014F">
        <w:t xml:space="preserve">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26674DEE"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D34D2F">
        <w:rPr>
          <w:bCs/>
        </w:rPr>
        <w:t xml:space="preserve">&lt;0.001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D34D2F">
        <w:rPr>
          <w:bCs/>
        </w:rPr>
        <w:t>&lt;0.001,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w:t>
      </w:r>
      <w:r w:rsidR="002B4DBF">
        <w:rPr>
          <w:bCs/>
          <w:i/>
          <w:iCs/>
        </w:rPr>
        <w:t>M</w:t>
      </w:r>
      <w:r w:rsidR="002B4DBF">
        <w:rPr>
          <w:bCs/>
          <w:vertAlign w:val="subscript"/>
        </w:rPr>
        <w:t>area</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2B4DBF">
        <w:rPr>
          <w:bCs/>
        </w:rPr>
        <w:t xml:space="preserve">&lt;0.001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2B4DBF">
        <w:rPr>
          <w:bCs/>
        </w:rPr>
        <w:t xml:space="preserve">&lt;0.001;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2B4DBF">
        <w:rPr>
          <w:bCs/>
        </w:rPr>
        <w:t>=0.0</w:t>
      </w:r>
      <w:r w:rsidR="0017359D">
        <w:rPr>
          <w:bCs/>
        </w:rPr>
        <w:t>65</w:t>
      </w:r>
      <w:r w:rsidR="002B4DBF">
        <w:rPr>
          <w:bCs/>
        </w:rPr>
        <w:t>; Table 1; Figs. 1</w:t>
      </w:r>
      <w:r w:rsidR="00045A3C">
        <w:rPr>
          <w:bCs/>
        </w:rPr>
        <w:t>a</w:t>
      </w:r>
      <w:r w:rsidR="00BF4EFD">
        <w:rPr>
          <w:bCs/>
        </w:rPr>
        <w:t>-d</w:t>
      </w:r>
      <w:r w:rsidR="002B4DBF">
        <w:rPr>
          <w:bCs/>
        </w:rPr>
        <w:t>)</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272CBE">
        <w:rPr>
          <w:bCs/>
        </w:rPr>
        <w:t>&lt;0.001; Table 1) was stronger under elevated CO</w:t>
      </w:r>
      <w:r w:rsidR="00272CBE">
        <w:rPr>
          <w:bCs/>
          <w:vertAlign w:val="subscript"/>
        </w:rPr>
        <w:t>2</w:t>
      </w:r>
      <w:r w:rsidR="00272CBE">
        <w:rPr>
          <w:bCs/>
        </w:rPr>
        <w:t xml:space="preserve"> (45% increase; Tukey: </w:t>
      </w:r>
      <w:r w:rsidR="00272CBE" w:rsidRPr="005D0864">
        <w:rPr>
          <w:bCs/>
          <w:i/>
          <w:iCs/>
        </w:rPr>
        <w:t>p</w:t>
      </w:r>
      <w:r w:rsidR="00272CBE">
        <w:rPr>
          <w:bCs/>
        </w:rPr>
        <w:t xml:space="preserve">&lt;0.001)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272CBE">
        <w:rPr>
          <w:bCs/>
        </w:rPr>
        <w:t>&lt;0.001)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17359D">
        <w:rPr>
          <w:bCs/>
        </w:rPr>
        <w:t>=0.147;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w:t>
      </w:r>
      <w:r w:rsidR="0017359D" w:rsidRPr="005D0864">
        <w:rPr>
          <w:bCs/>
          <w:i/>
          <w:iCs/>
        </w:rPr>
        <w:t>p</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272CBE">
        <w:rPr>
          <w:bCs/>
        </w:rPr>
        <w:t>&lt;0.001; Table 1; Fig. 1</w:t>
      </w:r>
      <w:r w:rsidR="00BF4EFD">
        <w:rPr>
          <w:bCs/>
        </w:rPr>
        <w:t>a</w:t>
      </w:r>
      <w:r w:rsidR="00272CBE">
        <w:rPr>
          <w:bCs/>
        </w:rPr>
        <w:t xml:space="preserve">), </w:t>
      </w:r>
      <w:r w:rsidR="00272CBE">
        <w:rPr>
          <w:bCs/>
          <w:i/>
          <w:iCs/>
        </w:rPr>
        <w:t>N</w:t>
      </w:r>
      <w:r w:rsidR="00272CBE">
        <w:rPr>
          <w:bCs/>
          <w:vertAlign w:val="subscript"/>
        </w:rPr>
        <w:t>mass</w:t>
      </w:r>
      <w:r w:rsidR="00FA54F5">
        <w:rPr>
          <w:bCs/>
        </w:rPr>
        <w:t xml:space="preserve"> (</w:t>
      </w:r>
      <w:r w:rsidR="00FA54F5" w:rsidRPr="005D0864">
        <w:rPr>
          <w:bCs/>
          <w:i/>
          <w:iCs/>
        </w:rPr>
        <w:t>p</w:t>
      </w:r>
      <w:r w:rsidR="00FA54F5">
        <w:rPr>
          <w:bCs/>
        </w:rPr>
        <w:t>=0.001</w:t>
      </w:r>
      <w:r w:rsidR="00272CBE">
        <w:rPr>
          <w:bCs/>
        </w:rPr>
        <w:t>; Table 1; Fig. 1</w:t>
      </w:r>
      <w:r w:rsidR="00BF4EFD">
        <w:rPr>
          <w:bCs/>
        </w:rPr>
        <w:t>b</w:t>
      </w:r>
      <w:r w:rsidR="00272CBE">
        <w:rPr>
          <w:bCs/>
        </w:rPr>
        <w:t>)</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sidRPr="005D0864">
        <w:rPr>
          <w:bCs/>
          <w:i/>
          <w:iCs/>
        </w:rPr>
        <w:t>p</w:t>
      </w:r>
      <w:r w:rsidR="00BF4EFD">
        <w:rPr>
          <w:bCs/>
          <w:i/>
          <w:iCs/>
        </w:rPr>
        <w:t>=</w:t>
      </w:r>
      <w:r w:rsidR="00FA54F5">
        <w:rPr>
          <w:bCs/>
        </w:rPr>
        <w:t>0.0</w:t>
      </w:r>
      <w:r w:rsidR="0017359D">
        <w:rPr>
          <w:bCs/>
        </w:rPr>
        <w:t>25</w:t>
      </w:r>
      <w:r w:rsidR="00272CBE">
        <w:rPr>
          <w:bCs/>
        </w:rPr>
        <w:t>; Table 1; Fig. 1</w:t>
      </w:r>
      <w:r w:rsidR="00BF4EFD">
        <w:rPr>
          <w:bCs/>
        </w:rPr>
        <w:t>c</w:t>
      </w:r>
      <w:r w:rsidR="00272CBE">
        <w:rPr>
          <w:bCs/>
        </w:rPr>
        <w:t xml:space="preserve">),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0.001; Table 1</w:t>
      </w:r>
      <w:r w:rsidR="00272CBE">
        <w:rPr>
          <w:bCs/>
        </w:rPr>
        <w:t>; Fig. 1</w:t>
      </w:r>
      <w:r w:rsidR="00BF4EFD">
        <w:rPr>
          <w:bCs/>
        </w:rPr>
        <w:t>d</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272CBE">
        <w:rPr>
          <w:bCs/>
        </w:rPr>
        <w:t>&lt;0.001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17359D">
        <w:rPr>
          <w:bCs/>
        </w:rPr>
        <w:t>=</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F669C6">
        <w:rPr>
          <w:bCs/>
        </w:rPr>
        <w:t>&lt;0.001).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25296B">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25296B">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25296B">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25296B">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25296B">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25296B">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25296B">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25296B">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25296B">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25296B">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25296B">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25296B">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25735A80" w:rsidR="001861D2" w:rsidRDefault="00494087" w:rsidP="00DE2B27">
      <w:pPr>
        <w:spacing w:line="360" w:lineRule="auto"/>
        <w:rPr>
          <w:b/>
        </w:rPr>
      </w:pPr>
      <w:r>
        <w:rPr>
          <w:b/>
          <w:noProof/>
        </w:rPr>
        <w:drawing>
          <wp:inline distT="0" distB="0" distL="0" distR="0" wp14:anchorId="5563977F" wp14:editId="7159ECC7">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7A23FF23" w14:textId="483D4C29"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w:t>
      </w:r>
      <w:r w:rsidR="00494087">
        <w:rPr>
          <w:bCs/>
        </w:rPr>
        <w:t>a),</w:t>
      </w:r>
      <w:r w:rsidR="00F06C56">
        <w:rPr>
          <w:bCs/>
        </w:rPr>
        <w:t xml:space="preserve"> leaf nitrogen content (</w:t>
      </w:r>
      <w:r w:rsidR="00494087">
        <w:rPr>
          <w:bCs/>
        </w:rPr>
        <w:t>b</w:t>
      </w:r>
      <w:r w:rsidR="00F06C56">
        <w:rPr>
          <w:bCs/>
        </w:rPr>
        <w:t>), leaf mass per unit leaf area (</w:t>
      </w:r>
      <w:r w:rsidR="00494087">
        <w:rPr>
          <w:bCs/>
        </w:rPr>
        <w:t>c</w:t>
      </w:r>
      <w:r w:rsidR="00F06C56">
        <w:rPr>
          <w:bCs/>
        </w:rPr>
        <w:t>), and chlorophyll content per unit leaf area (</w:t>
      </w:r>
      <w:r w:rsidR="00494087">
        <w:rPr>
          <w:bCs/>
        </w:rPr>
        <w:t>d</w:t>
      </w:r>
      <w:r w:rsidR="00F06C56">
        <w:rPr>
          <w:bCs/>
        </w:rPr>
        <w:t>). Soil nitrogen fertilization is represented on the x-axis</w:t>
      </w:r>
      <w:r w:rsidR="00AD3279">
        <w:rPr>
          <w:bCs/>
        </w:rPr>
        <w:t xml:space="preserve"> in all panels. </w:t>
      </w:r>
      <w:r w:rsidR="00494087">
        <w:rPr>
          <w:bCs/>
        </w:rPr>
        <w:t>Yellow points and trendlines indicate inoculated individuals grown under ambient CO</w:t>
      </w:r>
      <w:r w:rsidR="00494087">
        <w:rPr>
          <w:bCs/>
          <w:vertAlign w:val="subscript"/>
        </w:rPr>
        <w:t>2</w:t>
      </w:r>
      <w:r w:rsidR="00494087">
        <w:rPr>
          <w:bCs/>
        </w:rPr>
        <w:t>, blue points and trendlines indicate uninoculated individuals grown under ambient CO</w:t>
      </w:r>
      <w:r w:rsidR="00494087">
        <w:rPr>
          <w:bCs/>
          <w:vertAlign w:val="subscript"/>
        </w:rPr>
        <w:t>2</w:t>
      </w:r>
      <w:r w:rsidR="00494087">
        <w:rPr>
          <w:bCs/>
        </w:rPr>
        <w:t>, red points and trendlines indicate inoculated individuals grown under elevated CO</w:t>
      </w:r>
      <w:r w:rsidR="00494087">
        <w:rPr>
          <w:bCs/>
          <w:vertAlign w:val="subscript"/>
        </w:rPr>
        <w:t>2</w:t>
      </w:r>
      <w:r w:rsidR="00494087">
        <w:rPr>
          <w:bCs/>
        </w:rPr>
        <w:t>, and grey points indicate uninoculated individuals grown under elevated CO</w:t>
      </w:r>
      <w:r w:rsidR="00494087">
        <w:rPr>
          <w:bCs/>
          <w:vertAlign w:val="subscript"/>
        </w:rPr>
        <w:t>2</w:t>
      </w:r>
      <w:r w:rsidR="00494087">
        <w:rPr>
          <w:bCs/>
        </w:rPr>
        <w:t xml:space="preserve">. </w:t>
      </w:r>
      <w:r w:rsidR="002A3A1F">
        <w:rPr>
          <w:bCs/>
        </w:rPr>
        <w:t>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0.05)</w:t>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EE97965" w:rsidR="00833876" w:rsidRDefault="002A3A1F" w:rsidP="008729A7">
      <w:pPr>
        <w:spacing w:line="360" w:lineRule="auto"/>
        <w:ind w:firstLine="720"/>
        <w:rPr>
          <w:bCs/>
        </w:rPr>
      </w:pPr>
      <w:r>
        <w:rPr>
          <w:bCs/>
        </w:rPr>
        <w:t>Elevated CO</w:t>
      </w:r>
      <w:r>
        <w:rPr>
          <w:bCs/>
          <w:vertAlign w:val="subscript"/>
        </w:rPr>
        <w:t>2</w:t>
      </w:r>
      <w:r>
        <w:rPr>
          <w:bCs/>
        </w:rPr>
        <w:t xml:space="preserve"> </w:t>
      </w:r>
      <w:r w:rsidR="00382296">
        <w:rPr>
          <w:bCs/>
        </w:rPr>
        <w:t>resulted in</w:t>
      </w:r>
      <w:r w:rsidR="000211B3">
        <w:rPr>
          <w:bCs/>
        </w:rPr>
        <w:t xml:space="preserve"> plants with 16%</w:t>
      </w:r>
      <w:r w:rsidR="00382296">
        <w:rPr>
          <w:bCs/>
        </w:rPr>
        <w:t xml:space="preserve"> lower </w:t>
      </w:r>
      <w:r>
        <w:rPr>
          <w:bCs/>
          <w:i/>
          <w:iCs/>
        </w:rPr>
        <w:t>V</w:t>
      </w:r>
      <w:r>
        <w:rPr>
          <w:bCs/>
          <w:vertAlign w:val="subscript"/>
        </w:rPr>
        <w:t>cmax25</w:t>
      </w:r>
      <w:r>
        <w:rPr>
          <w:bCs/>
        </w:rPr>
        <w:t xml:space="preserve"> </w:t>
      </w:r>
      <w:r w:rsidR="008B2EC1">
        <w:rPr>
          <w:bCs/>
        </w:rPr>
        <w:t>(</w:t>
      </w:r>
      <w:r w:rsidR="008B2EC1" w:rsidRPr="005D0864">
        <w:rPr>
          <w:bCs/>
          <w:i/>
          <w:iCs/>
        </w:rPr>
        <w:t>p</w:t>
      </w:r>
      <w:r w:rsidR="008B2EC1">
        <w:rPr>
          <w:bCs/>
        </w:rPr>
        <w:t>&lt;0.001;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8B2EC1">
        <w:rPr>
          <w:bCs/>
        </w:rPr>
        <w:t>=</w:t>
      </w:r>
      <w:r>
        <w:rPr>
          <w:bCs/>
        </w:rPr>
        <w:t>0.0</w:t>
      </w:r>
      <w:r w:rsidR="00050001">
        <w:rPr>
          <w:bCs/>
        </w:rPr>
        <w:t>14</w:t>
      </w:r>
      <w:r>
        <w:rPr>
          <w:bCs/>
        </w:rPr>
        <w:t>; Table 2)</w:t>
      </w:r>
      <w:r w:rsidR="009D28AD">
        <w:rPr>
          <w:bCs/>
        </w:rPr>
        <w:t xml:space="preserve"> </w:t>
      </w:r>
      <w:r w:rsidR="000211B3">
        <w:rPr>
          <w:bCs/>
        </w:rPr>
        <w:t xml:space="preserve">as compared to those grown under ambient </w:t>
      </w:r>
      <w:proofErr w:type="gramStart"/>
      <w:r w:rsidR="000211B3">
        <w:rPr>
          <w:bCs/>
        </w:rPr>
        <w:t>CO</w:t>
      </w:r>
      <w:r w:rsidR="000211B3">
        <w:rPr>
          <w:bCs/>
          <w:vertAlign w:val="subscript"/>
        </w:rPr>
        <w:t>2</w:t>
      </w:r>
      <w:r>
        <w:rPr>
          <w:bCs/>
        </w:rPr>
        <w:t>, but</w:t>
      </w:r>
      <w:proofErr w:type="gramEnd"/>
      <w:r>
        <w:rPr>
          <w:bCs/>
        </w:rPr>
        <w:t xml:space="preserve"> did not influence </w:t>
      </w:r>
      <w:r>
        <w:rPr>
          <w:bCs/>
          <w:i/>
          <w:iCs/>
        </w:rPr>
        <w:t>R</w:t>
      </w:r>
      <w:r>
        <w:rPr>
          <w:bCs/>
          <w:vertAlign w:val="subscript"/>
        </w:rPr>
        <w:t>d25</w:t>
      </w:r>
      <w:r>
        <w:rPr>
          <w:bCs/>
        </w:rPr>
        <w:t xml:space="preserve"> (</w:t>
      </w:r>
      <w:r w:rsidR="009F7EA9" w:rsidRPr="005D0864">
        <w:rPr>
          <w:bCs/>
          <w:i/>
          <w:iCs/>
        </w:rPr>
        <w:t>p</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8B2EC1">
        <w:rPr>
          <w:bCs/>
        </w:rPr>
        <w:t>&lt;0.001; Table 2; Fig. 2</w:t>
      </w:r>
      <w:r w:rsidR="00BF4EFD">
        <w:rPr>
          <w:bCs/>
        </w:rPr>
        <w:t>c</w:t>
      </w:r>
      <w:r w:rsidR="008B2EC1">
        <w:rPr>
          <w:bCs/>
        </w:rPr>
        <w:t>).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8B2EC1">
        <w:rPr>
          <w:bCs/>
        </w:rPr>
        <w:t>=0.1</w:t>
      </w:r>
      <w:r w:rsidR="00050001">
        <w:rPr>
          <w:bCs/>
        </w:rPr>
        <w:t>85</w:t>
      </w:r>
      <w:r w:rsidR="008B2EC1">
        <w:rPr>
          <w:bCs/>
        </w:rPr>
        <w:t xml:space="preserve">, </w:t>
      </w:r>
      <w:r w:rsidR="008B2EC1" w:rsidRPr="005D0864">
        <w:rPr>
          <w:bCs/>
          <w:i/>
          <w:iCs/>
        </w:rPr>
        <w:t>p</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Table 2; Fig. 2</w:t>
      </w:r>
      <w:r w:rsidR="00BF4EFD">
        <w:rPr>
          <w:bCs/>
        </w:rPr>
        <w:t>a-b</w:t>
      </w:r>
      <w:r w:rsidR="008B2EC1">
        <w:rPr>
          <w:bCs/>
        </w:rPr>
        <w:t xml:space="preserve">)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-by-inoculation interaction</w:t>
      </w:r>
      <w:r w:rsidR="008729A7">
        <w:rPr>
          <w:bCs/>
        </w:rPr>
        <w:t xml:space="preserve">: </w:t>
      </w:r>
      <w:r w:rsidR="008729A7" w:rsidRPr="005D0864">
        <w:rPr>
          <w:bCs/>
          <w:i/>
          <w:iCs/>
        </w:rPr>
        <w:t>p</w:t>
      </w:r>
      <w:r w:rsidR="008729A7">
        <w:rPr>
          <w:bCs/>
        </w:rPr>
        <w:t xml:space="preserve">=0.799 and </w:t>
      </w:r>
      <w:r w:rsidR="008729A7" w:rsidRPr="005D0864">
        <w:rPr>
          <w:bCs/>
          <w:i/>
          <w:iCs/>
        </w:rPr>
        <w:t>p</w:t>
      </w:r>
      <w:r w:rsidR="008729A7">
        <w:rPr>
          <w:bCs/>
        </w:rPr>
        <w:t xml:space="preserve">=0.714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833876">
        <w:rPr>
          <w:bCs/>
        </w:rPr>
        <w:t>≤</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833876">
        <w:rPr>
          <w:bCs/>
        </w:rPr>
        <w:t>&lt;0.001; Table 2)</w:t>
      </w:r>
      <w:r w:rsidR="008B2EC1">
        <w:rPr>
          <w:bCs/>
        </w:rPr>
        <w:t xml:space="preserve">, </w:t>
      </w:r>
      <w:r w:rsidR="008B2EC1">
        <w:rPr>
          <w:bCs/>
          <w:i/>
          <w:iCs/>
        </w:rPr>
        <w:t>J</w:t>
      </w:r>
      <w:r w:rsidR="008B2EC1">
        <w:rPr>
          <w:bCs/>
          <w:vertAlign w:val="subscript"/>
        </w:rPr>
        <w:t>max25</w:t>
      </w:r>
      <w:r w:rsidR="00833876">
        <w:rPr>
          <w:bCs/>
        </w:rPr>
        <w:t xml:space="preserve"> (</w:t>
      </w:r>
      <w:r w:rsidR="00BF4EFD">
        <w:rPr>
          <w:bCs/>
          <w:i/>
          <w:iCs/>
        </w:rPr>
        <w:t>p</w:t>
      </w:r>
      <w:r w:rsidR="00833876">
        <w:rPr>
          <w:bCs/>
        </w:rPr>
        <w:t>&lt;0.001;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833876">
        <w:rPr>
          <w:bCs/>
        </w:rPr>
        <w:t>=</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833876">
        <w:rPr>
          <w:bCs/>
        </w:rPr>
        <w:t>≤</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4E14A4">
        <w:rPr>
          <w:bCs/>
        </w:rPr>
        <w:t>=0.4</w:t>
      </w:r>
      <w:r w:rsidR="00833876">
        <w:rPr>
          <w:bCs/>
        </w:rPr>
        <w:t>4</w:t>
      </w:r>
      <w:r w:rsidR="004E14A4">
        <w:rPr>
          <w:bCs/>
        </w:rPr>
        <w:t xml:space="preserve">3) </w:t>
      </w:r>
      <w:r w:rsidR="008B2EC1">
        <w:rPr>
          <w:bCs/>
        </w:rPr>
        <w:t>in inoculated pots</w:t>
      </w:r>
      <w:r w:rsidR="004E14A4">
        <w:rPr>
          <w:bCs/>
        </w:rPr>
        <w:t xml:space="preserve"> (Figs. 2</w:t>
      </w:r>
      <w:r w:rsidR="00BF4EFD">
        <w:rPr>
          <w:bCs/>
        </w:rPr>
        <w:t>a, 2b, 2d)</w:t>
      </w:r>
      <w:r w:rsidR="008B2EC1">
        <w:rPr>
          <w:bCs/>
        </w:rPr>
        <w:t>.</w:t>
      </w:r>
      <w:r w:rsidR="004E14A4">
        <w:rPr>
          <w:bCs/>
        </w:rPr>
        <w:t xml:space="preserve"> </w:t>
      </w:r>
      <w:r w:rsidR="00833876">
        <w:rPr>
          <w:bCs/>
        </w:rPr>
        <w:t xml:space="preserve">A relatively </w:t>
      </w:r>
      <w:commentRangeStart w:id="0"/>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0"/>
      <w:r w:rsidR="004D7035">
        <w:rPr>
          <w:rStyle w:val="CommentReference"/>
        </w:rPr>
        <w:commentReference w:id="0"/>
      </w:r>
      <w:r w:rsidR="00DB4AC0">
        <w:rPr>
          <w:bCs/>
        </w:rPr>
        <w:t>(</w:t>
      </w:r>
      <w:r w:rsidR="00DB4AC0" w:rsidRPr="005D0864">
        <w:rPr>
          <w:bCs/>
          <w:i/>
          <w:iCs/>
        </w:rPr>
        <w:t>p</w:t>
      </w:r>
      <w:r w:rsidR="00DB4AC0">
        <w:rPr>
          <w:bCs/>
        </w:rPr>
        <w:t xml:space="preserve">&lt;0.001), </w:t>
      </w:r>
      <w:commentRangeStart w:id="1"/>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DB4AC0">
        <w:rPr>
          <w:bCs/>
        </w:rPr>
        <w:t>=0.003)</w:t>
      </w:r>
      <w:r w:rsidR="00F44405">
        <w:rPr>
          <w:bCs/>
        </w:rPr>
        <w:t xml:space="preserve"> and not inoculated plants (Tukey: </w:t>
      </w:r>
      <w:r w:rsidR="00BF4EFD">
        <w:rPr>
          <w:bCs/>
          <w:i/>
          <w:iCs/>
        </w:rPr>
        <w:t>p</w:t>
      </w:r>
      <w:r w:rsidR="00F44405">
        <w:rPr>
          <w:bCs/>
        </w:rPr>
        <w:t>&gt;0.05)</w:t>
      </w:r>
      <w:r w:rsidR="00DB4AC0">
        <w:rPr>
          <w:bCs/>
        </w:rPr>
        <w:t>.</w:t>
      </w:r>
      <w:commentRangeEnd w:id="1"/>
      <w:r w:rsidR="00F44405">
        <w:rPr>
          <w:rStyle w:val="CommentReference"/>
        </w:rPr>
        <w:commentReference w:id="1"/>
      </w:r>
    </w:p>
    <w:p w14:paraId="624DF31D" w14:textId="5F6C987E"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Pr>
          <w:bCs/>
        </w:rPr>
        <w:t>&lt;0.001; Table 2)</w:t>
      </w:r>
      <w:r w:rsidR="00865A1C">
        <w:rPr>
          <w:bCs/>
        </w:rPr>
        <w:t xml:space="preserve"> compared to ambient CO</w:t>
      </w:r>
      <w:r w:rsidR="00865A1C">
        <w:rPr>
          <w:bCs/>
          <w:vertAlign w:val="subscript"/>
        </w:rPr>
        <w:t>2</w:t>
      </w:r>
      <w:r w:rsidR="002F63B5">
        <w:rPr>
          <w:bCs/>
        </w:rPr>
        <w:t>.</w:t>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Pr>
          <w:bCs/>
        </w:rPr>
        <w:t>=</w:t>
      </w:r>
      <w:r w:rsidR="006F60E2">
        <w:rPr>
          <w:bCs/>
        </w:rPr>
        <w:t>0.141</w:t>
      </w:r>
      <w:r>
        <w:rPr>
          <w:bCs/>
        </w:rPr>
        <w:t>; Table 2</w:t>
      </w:r>
      <w:r w:rsidR="002F63B5">
        <w:rPr>
          <w:bCs/>
        </w:rPr>
        <w:t>; Fig. 2e</w:t>
      </w:r>
      <w:r>
        <w:rPr>
          <w:bCs/>
        </w:rPr>
        <w:t>)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Pr>
          <w:bCs/>
        </w:rPr>
        <w:t>=</w:t>
      </w:r>
      <w:r w:rsidR="006F60E2">
        <w:rPr>
          <w:bCs/>
        </w:rPr>
        <w:t>0.179</w:t>
      </w:r>
      <w:r>
        <w:rPr>
          <w:bCs/>
        </w:rPr>
        <w:t xml:space="preserve">; Table </w:t>
      </w:r>
      <w:r w:rsidR="00956621">
        <w:rPr>
          <w:bCs/>
        </w:rPr>
        <w:t>2</w:t>
      </w:r>
      <w:r>
        <w:rPr>
          <w:bCs/>
        </w:rPr>
        <w:t>).</w:t>
      </w:r>
      <w:r w:rsidR="00956621">
        <w:rPr>
          <w:bCs/>
        </w:rPr>
        <w:t xml:space="preserve">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56621">
        <w:rPr>
          <w:bCs/>
        </w:rPr>
        <w:t xml:space="preserve">&lt;0.001; Table 2) indicated that increasing fertilization increased stomatal conductance in uninoculated pots (Tukey: </w:t>
      </w:r>
      <w:r w:rsidR="00956621" w:rsidRPr="005D0864">
        <w:rPr>
          <w:bCs/>
          <w:i/>
          <w:iCs/>
        </w:rPr>
        <w:t>p</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56621">
        <w:rPr>
          <w:bCs/>
        </w:rPr>
        <w:t>=0.02</w:t>
      </w:r>
      <w:r w:rsidR="006F60E2">
        <w:rPr>
          <w:bCs/>
        </w:rPr>
        <w:t>1</w:t>
      </w:r>
      <w:r w:rsidR="00956621">
        <w:rPr>
          <w:bCs/>
        </w:rPr>
        <w:t>).</w:t>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2C0F1F" w:rsidRDefault="00050001" w:rsidP="00050001">
            <w:pPr>
              <w:spacing w:line="276" w:lineRule="auto"/>
              <w:jc w:val="right"/>
              <w:rPr>
                <w:b/>
                <w:bCs/>
                <w:i/>
                <w:iCs/>
                <w:color w:val="000000"/>
              </w:rPr>
            </w:pPr>
            <w:r w:rsidRPr="002C0F1F">
              <w:rPr>
                <w:i/>
                <w:iCs/>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494087"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554F6B12" w:rsidR="00B66115" w:rsidRDefault="00897146" w:rsidP="005D0370">
      <w:pPr>
        <w:spacing w:line="360" w:lineRule="auto"/>
        <w:rPr>
          <w:b/>
        </w:rPr>
      </w:pPr>
      <w:r>
        <w:rPr>
          <w:b/>
          <w:noProof/>
        </w:rPr>
        <w:drawing>
          <wp:inline distT="0" distB="0" distL="0" distR="0" wp14:anchorId="62CB7C29" wp14:editId="2EEE6948">
            <wp:extent cx="5069711" cy="6466048"/>
            <wp:effectExtent l="0" t="0" r="0" b="0"/>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4"/>
                    <a:stretch>
                      <a:fillRect/>
                    </a:stretch>
                  </pic:blipFill>
                  <pic:spPr>
                    <a:xfrm>
                      <a:off x="0" y="0"/>
                      <a:ext cx="5091044" cy="6493257"/>
                    </a:xfrm>
                    <a:prstGeom prst="rect">
                      <a:avLst/>
                    </a:prstGeom>
                  </pic:spPr>
                </pic:pic>
              </a:graphicData>
            </a:graphic>
          </wp:inline>
        </w:drawing>
      </w:r>
    </w:p>
    <w:p w14:paraId="44AD2C51" w14:textId="2E9D4331"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w:t>
      </w:r>
      <w:r w:rsidR="00C23E47">
        <w:rPr>
          <w:bCs/>
        </w:rPr>
        <w:t>a</w:t>
      </w:r>
      <w:r w:rsidR="00987F77">
        <w:rPr>
          <w:bCs/>
        </w:rPr>
        <w:t xml:space="preserve">), </w:t>
      </w:r>
      <w:r w:rsidR="00987F77" w:rsidRPr="004177E2">
        <w:rPr>
          <w:bCs/>
        </w:rPr>
        <w:t xml:space="preserve">the maximum rate of RuBP regeneration </w:t>
      </w:r>
      <w:r w:rsidR="00987F77">
        <w:rPr>
          <w:bCs/>
        </w:rPr>
        <w:t>(</w:t>
      </w:r>
      <w:r w:rsidR="00C23E47">
        <w:rPr>
          <w:bCs/>
        </w:rPr>
        <w:t>b</w:t>
      </w:r>
      <w:r w:rsidR="00987F77">
        <w:rPr>
          <w:bCs/>
        </w:rPr>
        <w:t xml:space="preserve">),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w:t>
      </w:r>
      <w:r w:rsidR="00C23E47">
        <w:rPr>
          <w:bCs/>
        </w:rPr>
        <w:t>c</w:t>
      </w:r>
      <w:r w:rsidR="00987F77">
        <w:rPr>
          <w:bCs/>
        </w:rPr>
        <w:t>)</w:t>
      </w:r>
      <w:r w:rsidR="00C23E47">
        <w:rPr>
          <w:bCs/>
        </w:rPr>
        <w:t xml:space="preserve">, dark respiration (d), </w:t>
      </w:r>
      <w:r w:rsidR="00C83AE3">
        <w:rPr>
          <w:bCs/>
        </w:rPr>
        <w:t xml:space="preserve">and </w:t>
      </w:r>
      <w:r w:rsidR="00C23E47">
        <w:rPr>
          <w:bCs/>
        </w:rPr>
        <w:t>stomatal conductance (e)</w:t>
      </w:r>
      <w:r w:rsidR="00987F77">
        <w:rPr>
          <w:bCs/>
        </w:rPr>
        <w:t>. Soil nitrogen fertilization is represented on the x-axis in all panels.</w:t>
      </w:r>
      <w:r w:rsidR="00C23E47">
        <w:rPr>
          <w:bCs/>
        </w:rPr>
        <w:t xml:space="preserve"> Colored points and trendlines are as explained in Figure 1</w:t>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279A5A70"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sidR="006B6A57">
        <w:rPr>
          <w:bCs/>
          <w:vertAlign w:val="subscript"/>
        </w:rPr>
        <w:t>25</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Pr>
          <w:color w:val="000000"/>
        </w:rPr>
        <w:t>&lt;0.001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Pr>
          <w:color w:val="000000"/>
        </w:rPr>
        <w:t>&lt;0.001; Table 3</w:t>
      </w:r>
      <w:r w:rsidR="00DB2FF2">
        <w:rPr>
          <w:color w:val="000000"/>
        </w:rPr>
        <w:t>; Fig. 3</w:t>
      </w:r>
      <w:r w:rsidR="002F63B5">
        <w:rPr>
          <w:color w:val="000000"/>
        </w:rPr>
        <w:t>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Pr>
          <w:color w:val="000000"/>
        </w:rPr>
        <w:t>=</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 xml:space="preserve">-by-inoculation interaction: </w:t>
      </w:r>
      <w:proofErr w:type="spellStart"/>
      <w:r w:rsidR="00F53A19" w:rsidRPr="00D83A10">
        <w:rPr>
          <w:i/>
          <w:iCs/>
        </w:rPr>
        <w:t>p</w:t>
      </w:r>
      <w:r w:rsidR="00F53A19">
        <w:rPr>
          <w:vertAlign w:val="subscript"/>
        </w:rPr>
        <w:t>rubisco</w:t>
      </w:r>
      <w:proofErr w:type="spellEnd"/>
      <w:r w:rsidR="00F53A19">
        <w:t xml:space="preserve">=0.057, </w:t>
      </w:r>
      <w:proofErr w:type="spellStart"/>
      <w:r w:rsidR="00F53A19" w:rsidRPr="00D83A10">
        <w:rPr>
          <w:i/>
          <w:iCs/>
        </w:rPr>
        <w:t>p</w:t>
      </w:r>
      <w:r w:rsidR="00F53A19">
        <w:rPr>
          <w:vertAlign w:val="subscript"/>
        </w:rPr>
        <w:t>photo</w:t>
      </w:r>
      <w:proofErr w:type="spellEnd"/>
      <w:r w:rsidR="002F63B5">
        <w:t>=</w:t>
      </w:r>
      <w:r w:rsidR="00F53A19">
        <w:t xml:space="preserve">0.057;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261FAA">
        <w:rPr>
          <w:color w:val="000000"/>
        </w:rPr>
        <w:t>&lt;0.001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A444B1">
        <w:rPr>
          <w:color w:val="000000"/>
        </w:rPr>
        <w:t>&lt;0.001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 xml:space="preserve">fertilization-by-inoculation interaction: </w:t>
      </w:r>
      <w:r w:rsidR="00371536" w:rsidRPr="00D83A10">
        <w:rPr>
          <w:i/>
          <w:iCs/>
          <w:color w:val="000000"/>
        </w:rPr>
        <w:t>p</w:t>
      </w:r>
      <w:r w:rsidR="00371536">
        <w:rPr>
          <w:color w:val="000000"/>
        </w:rPr>
        <w:t xml:space="preserve">&lt;0.001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371536">
        <w:rPr>
          <w:color w:val="000000"/>
        </w:rPr>
        <w:t xml:space="preserve">&lt;0.001 in all cases; Table 3) was only observed in inoculated pots (Tukey: </w:t>
      </w:r>
      <w:r w:rsidR="00371536" w:rsidRPr="00D83A10">
        <w:rPr>
          <w:i/>
          <w:iCs/>
          <w:color w:val="000000"/>
        </w:rPr>
        <w:t>p</w:t>
      </w:r>
      <w:r w:rsidR="00371536">
        <w:rPr>
          <w:color w:val="000000"/>
        </w:rPr>
        <w:t xml:space="preserve">&lt;0.001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A05AED">
        <w:rPr>
          <w:color w:val="000000"/>
        </w:rPr>
        <w:t>=</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A05AED">
        <w:rPr>
          <w:color w:val="000000"/>
        </w:rPr>
        <w:t>=</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A05AED">
        <w:rPr>
          <w:color w:val="000000"/>
        </w:rPr>
        <w:t>=0.</w:t>
      </w:r>
      <w:r w:rsidR="00743689">
        <w:rPr>
          <w:color w:val="000000"/>
        </w:rPr>
        <w:t>521</w:t>
      </w:r>
      <w:r w:rsidR="00DB2FF2">
        <w:rPr>
          <w:color w:val="000000"/>
        </w:rPr>
        <w:t>; Fig 3</w:t>
      </w:r>
      <w:r w:rsidR="002F63B5">
        <w:rPr>
          <w:color w:val="000000"/>
        </w:rPr>
        <w:t>a</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C8074D">
        <w:rPr>
          <w:color w:val="000000"/>
        </w:rPr>
        <w:t xml:space="preserve">&lt;0.001;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C8074D">
        <w:rPr>
          <w:color w:val="000000"/>
        </w:rPr>
        <w:t xml:space="preserve">=0.041), but a positive effect of increasing fertilization in uninoculated pots (Tukey: </w:t>
      </w:r>
      <w:r w:rsidR="00C8074D" w:rsidRPr="00D83A10">
        <w:rPr>
          <w:i/>
          <w:iCs/>
          <w:color w:val="000000"/>
        </w:rPr>
        <w:t>p</w:t>
      </w:r>
      <w:r w:rsidR="00C8074D">
        <w:rPr>
          <w:color w:val="000000"/>
        </w:rPr>
        <w:t>&lt;0.001).</w:t>
      </w:r>
    </w:p>
    <w:p w14:paraId="5F38AB0E" w14:textId="32FB4320"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Pr>
          <w:color w:val="000000"/>
        </w:rPr>
        <w:t>&lt;0.001</w:t>
      </w:r>
      <w:r w:rsidR="009B4AC9">
        <w:rPr>
          <w:color w:val="000000"/>
        </w:rPr>
        <w:t>; Table 3</w:t>
      </w:r>
      <w:r w:rsidR="00DB2FF2">
        <w:rPr>
          <w:color w:val="000000"/>
        </w:rPr>
        <w:t>; Fig 3</w:t>
      </w:r>
      <w:r w:rsidR="002F63B5">
        <w:rPr>
          <w:color w:val="000000"/>
        </w:rPr>
        <w:t>b</w:t>
      </w:r>
      <w:r>
        <w:rPr>
          <w:color w:val="000000"/>
        </w:rPr>
        <w:t xml:space="preserve">). </w:t>
      </w:r>
      <w:commentRangeStart w:id="2"/>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723D95">
        <w:rPr>
          <w:color w:val="000000"/>
        </w:rPr>
        <w:t xml:space="preserve">&lt;0.001;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2"/>
      <w:r w:rsidR="004834AB">
        <w:rPr>
          <w:rStyle w:val="CommentReference"/>
        </w:rPr>
        <w:commentReference w:id="2"/>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723D95">
        <w:rPr>
          <w:color w:val="000000"/>
        </w:rPr>
        <w:t xml:space="preserve">&lt;0.001;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B4AC9">
        <w:rPr>
          <w:color w:val="000000"/>
        </w:rPr>
        <w:t>&lt;0.001)</w:t>
      </w:r>
      <w:r w:rsidR="00723D95">
        <w:rPr>
          <w:color w:val="000000"/>
        </w:rPr>
        <w:t xml:space="preserve">, with no apparent inoculation effect observed </w:t>
      </w:r>
      <w:r w:rsidR="009B4AC9">
        <w:rPr>
          <w:color w:val="000000"/>
        </w:rPr>
        <w:lastRenderedPageBreak/>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B4AC9">
        <w:rPr>
          <w:color w:val="000000"/>
        </w:rPr>
        <w:t>&lt;0.001; Table 3</w:t>
      </w:r>
      <w:r w:rsidR="00DB2FF2">
        <w:rPr>
          <w:color w:val="000000"/>
        </w:rPr>
        <w:t>; Fig. 3</w:t>
      </w:r>
      <w:r w:rsidR="002F63B5">
        <w:rPr>
          <w:color w:val="000000"/>
        </w:rPr>
        <w:t>b</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2F63B5">
        <w:rPr>
          <w:i/>
          <w:iCs/>
          <w:color w:val="000000"/>
        </w:rPr>
        <w:t>p</w:t>
      </w:r>
      <w:r w:rsidR="009B4AC9">
        <w:rPr>
          <w:color w:val="000000"/>
        </w:rPr>
        <w:t xml:space="preserve">&lt;0.001; Table 3), this response was generally stronger in uninoculated pots (Tukey: </w:t>
      </w:r>
      <w:r w:rsidR="009B4AC9" w:rsidRPr="00D83A10">
        <w:rPr>
          <w:i/>
          <w:iCs/>
          <w:color w:val="000000"/>
        </w:rPr>
        <w:t>p</w:t>
      </w:r>
      <w:r w:rsidR="009B4AC9">
        <w:rPr>
          <w:color w:val="000000"/>
        </w:rPr>
        <w:t>=0.001).</w:t>
      </w:r>
    </w:p>
    <w:p w14:paraId="6C4ADF64" w14:textId="77777777" w:rsidR="002F63B5" w:rsidRDefault="002F63B5" w:rsidP="002F63B5">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5905F676" w14:textId="617D1A05"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F6F88">
        <w:t xml:space="preserve"> </w:t>
      </w:r>
      <w:r>
        <w:t>=</w:t>
      </w:r>
      <w:r w:rsidR="00CF6F88">
        <w:t xml:space="preserve"> </w:t>
      </w:r>
      <w:r>
        <w:t xml:space="preserve">0.05). </w:t>
      </w:r>
      <w:r>
        <w:rPr>
          <w:i/>
          <w:iCs/>
        </w:rPr>
        <w:t>P</w:t>
      </w:r>
      <w:r>
        <w:t xml:space="preserve">-values less than 0.05 are in bold and </w:t>
      </w:r>
      <w:r w:rsidRPr="00CF6F88">
        <w:rPr>
          <w:i/>
          <w:iCs/>
        </w:rPr>
        <w:t>p</w:t>
      </w:r>
      <w:r>
        <w:t xml:space="preserve">-values </w:t>
      </w:r>
      <w:r w:rsidR="00CF6F88">
        <w:t xml:space="preserve">where 0.5 &lt; </w:t>
      </w:r>
      <w:r w:rsidR="00CF6F88" w:rsidRPr="00CF6F88">
        <w:rPr>
          <w:i/>
          <w:iCs/>
        </w:rPr>
        <w:t>p</w:t>
      </w:r>
      <w:r w:rsidR="00CF6F88">
        <w:t xml:space="preserve"> &lt; 0.1 </w:t>
      </w:r>
      <w:r>
        <w:t xml:space="preserve">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2E0CDA80" w:rsidR="00571302" w:rsidRPr="00F56D6E" w:rsidRDefault="00A71347" w:rsidP="00DE2B27">
      <w:pPr>
        <w:spacing w:line="360" w:lineRule="auto"/>
      </w:pPr>
      <w:r>
        <w:rPr>
          <w:noProof/>
        </w:rPr>
        <w:drawing>
          <wp:inline distT="0" distB="0" distL="0" distR="0" wp14:anchorId="3E273E76" wp14:editId="119F9275">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5"/>
                    <a:stretch>
                      <a:fillRect/>
                    </a:stretch>
                  </pic:blipFill>
                  <pic:spPr>
                    <a:xfrm>
                      <a:off x="0" y="0"/>
                      <a:ext cx="5943600" cy="1981200"/>
                    </a:xfrm>
                    <a:prstGeom prst="rect">
                      <a:avLst/>
                    </a:prstGeom>
                  </pic:spPr>
                </pic:pic>
              </a:graphicData>
            </a:graphic>
          </wp:inline>
        </w:drawing>
      </w:r>
    </w:p>
    <w:p w14:paraId="4F07BB42" w14:textId="756E02F2"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w:t>
      </w:r>
      <w:r w:rsidR="00A71347">
        <w:rPr>
          <w:bCs/>
        </w:rPr>
        <w:t>a</w:t>
      </w:r>
      <w:r w:rsidR="00943993">
        <w:rPr>
          <w:bCs/>
        </w:rPr>
        <w:t>) and the fraction of leaf nitrogen allocated to structure (</w:t>
      </w:r>
      <w:r w:rsidR="00A71347">
        <w:rPr>
          <w:bCs/>
        </w:rPr>
        <w:t>b</w:t>
      </w:r>
      <w:r w:rsidR="00943993">
        <w:rPr>
          <w:bCs/>
        </w:rPr>
        <w:t xml:space="preserve">). Soil nitrogen fertilization is represented on the x-axis in </w:t>
      </w:r>
      <w:r w:rsidR="00A71347">
        <w:rPr>
          <w:bCs/>
        </w:rPr>
        <w:t>both</w:t>
      </w:r>
      <w:r w:rsidR="00943993">
        <w:rPr>
          <w:bCs/>
        </w:rPr>
        <w:t xml:space="preserve"> panels. </w:t>
      </w:r>
      <w:r w:rsidR="00A71347">
        <w:rPr>
          <w:bCs/>
        </w:rPr>
        <w:t>Colored points and trendlines are as explained in Figure 1.</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40549607"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w:t>
      </w:r>
      <w:r w:rsidR="00CE02BB">
        <w:rPr>
          <w:bCs/>
        </w:rPr>
        <w:t>(</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CE02BB">
        <w:rPr>
          <w:bCs/>
        </w:rPr>
        <w:t>),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CE02BB">
        <w:rPr>
          <w:bCs/>
        </w:rPr>
        <w:t>&lt;0.001</w:t>
      </w:r>
      <w:r w:rsidR="00F53A19">
        <w:rPr>
          <w:bCs/>
        </w:rPr>
        <w:t xml:space="preserve"> in both cases</w:t>
      </w:r>
      <w:r w:rsidR="00CE02BB">
        <w:rPr>
          <w:bCs/>
        </w:rPr>
        <w:t xml:space="preserve">; Table </w:t>
      </w:r>
      <w:r w:rsidR="00A71347">
        <w:rPr>
          <w:bCs/>
        </w:rPr>
        <w:t>4</w:t>
      </w:r>
      <w:r w:rsidR="0040672C">
        <w:rPr>
          <w:bCs/>
        </w:rPr>
        <w:t xml:space="preserve">; Fig. </w:t>
      </w:r>
      <w:r w:rsidR="00A71347">
        <w:rPr>
          <w:bCs/>
        </w:rPr>
        <w:t>4a-b</w:t>
      </w:r>
      <w:r w:rsidR="0040672C">
        <w:rPr>
          <w:bCs/>
        </w:rPr>
        <w:t>) but was not modified across inoculation treatments (</w:t>
      </w:r>
      <w:r w:rsidR="00F53A19">
        <w:rPr>
          <w:bCs/>
        </w:rPr>
        <w:t>CO</w:t>
      </w:r>
      <w:r w:rsidR="00F53A19">
        <w:rPr>
          <w:bCs/>
          <w:vertAlign w:val="subscript"/>
        </w:rPr>
        <w:t>2</w:t>
      </w:r>
      <w:r w:rsidR="00F53A19">
        <w:rPr>
          <w:bCs/>
        </w:rPr>
        <w:t xml:space="preserve">-by-inoculation interaction: </w:t>
      </w:r>
      <w:proofErr w:type="spellStart"/>
      <w:r w:rsidR="0040672C" w:rsidRPr="00D83A10">
        <w:rPr>
          <w:bCs/>
          <w:i/>
          <w:iCs/>
        </w:rPr>
        <w:t>p</w:t>
      </w:r>
      <w:r w:rsidR="00F53A19">
        <w:rPr>
          <w:bCs/>
          <w:vertAlign w:val="subscript"/>
        </w:rPr>
        <w:t>total_leaf_area</w:t>
      </w:r>
      <w:proofErr w:type="spellEnd"/>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2F63B5">
        <w:rPr>
          <w:bCs/>
        </w:rPr>
        <w:t>=</w:t>
      </w:r>
      <w:r w:rsidR="00F53A19">
        <w:rPr>
          <w:bCs/>
        </w:rPr>
        <w:t>0.472</w:t>
      </w:r>
      <w:r w:rsidR="0040672C">
        <w:rPr>
          <w:bCs/>
        </w:rPr>
        <w:t xml:space="preserve">; Table </w:t>
      </w:r>
      <w:r w:rsidR="00A71347">
        <w:rPr>
          <w:bCs/>
        </w:rPr>
        <w:t>4</w:t>
      </w:r>
      <w:r w:rsidR="0040672C">
        <w:rPr>
          <w:bCs/>
        </w:rPr>
        <w:t xml:space="preserve">).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8100A4">
        <w:rPr>
          <w:bCs/>
        </w:rPr>
        <w:t>&lt;0.001</w:t>
      </w:r>
      <w:r w:rsidR="00F53A19">
        <w:rPr>
          <w:bCs/>
        </w:rPr>
        <w:t xml:space="preserve"> in both cases</w:t>
      </w:r>
      <w:r w:rsidR="008100A4">
        <w:rPr>
          <w:bCs/>
        </w:rPr>
        <w:t xml:space="preserve">; Table </w:t>
      </w:r>
      <w:r w:rsidR="00A71347">
        <w:rPr>
          <w:bCs/>
        </w:rPr>
        <w:t>4</w:t>
      </w:r>
      <w:r w:rsidR="008100A4">
        <w:rPr>
          <w:bCs/>
        </w:rPr>
        <w:t>)</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CE02BB">
        <w:rPr>
          <w:bCs/>
        </w:rPr>
        <w:t>&lt;0.001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D765D3">
        <w:rPr>
          <w:bCs/>
        </w:rPr>
        <w:t>&lt;0.001</w:t>
      </w:r>
      <w:r w:rsidR="00F53A19">
        <w:rPr>
          <w:bCs/>
        </w:rPr>
        <w:t xml:space="preserve"> in both cases</w:t>
      </w:r>
      <w:r w:rsidR="00D765D3">
        <w:rPr>
          <w:bCs/>
        </w:rPr>
        <w:t xml:space="preserve">; Table </w:t>
      </w:r>
      <w:r w:rsidR="00A71347">
        <w:rPr>
          <w:bCs/>
        </w:rPr>
        <w:t>4</w:t>
      </w:r>
      <w:r w:rsidR="00D765D3">
        <w:rPr>
          <w:bCs/>
        </w:rPr>
        <w:t xml:space="preserve">),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40672C">
        <w:rPr>
          <w:bCs/>
        </w:rPr>
        <w:t>=</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=0.001</w:t>
      </w:r>
      <w:r w:rsidR="00D765D3">
        <w:rPr>
          <w:bCs/>
        </w:rPr>
        <w:t>).</w:t>
      </w:r>
    </w:p>
    <w:p w14:paraId="447FA40B" w14:textId="77777777" w:rsidR="00897146" w:rsidRDefault="00897146" w:rsidP="00DE2B27">
      <w:pPr>
        <w:spacing w:line="360" w:lineRule="auto"/>
        <w:rPr>
          <w:bCs/>
        </w:rPr>
      </w:pPr>
    </w:p>
    <w:p w14:paraId="49194D38" w14:textId="41B12906" w:rsidR="00664380" w:rsidRPr="000E7383" w:rsidRDefault="00664380" w:rsidP="00DE2B27">
      <w:pPr>
        <w:spacing w:line="360" w:lineRule="auto"/>
        <w:rPr>
          <w:bCs/>
          <w:i/>
          <w:iCs/>
        </w:rPr>
      </w:pPr>
      <w:r w:rsidRPr="000E7383">
        <w:rPr>
          <w:bCs/>
          <w:i/>
          <w:iCs/>
        </w:rPr>
        <w:t xml:space="preserve">Carbon costs to acquire </w:t>
      </w:r>
      <w:proofErr w:type="gramStart"/>
      <w:r w:rsidRPr="000E7383">
        <w:rPr>
          <w:bCs/>
          <w:i/>
          <w:iCs/>
        </w:rPr>
        <w:t>nitrogen</w:t>
      </w:r>
      <w:proofErr w:type="gramEnd"/>
    </w:p>
    <w:p w14:paraId="0E406A84" w14:textId="45C21F8C"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CF6F88">
        <w:rPr>
          <w:bCs/>
        </w:rPr>
        <w:t>CO</w:t>
      </w:r>
      <w:r w:rsidR="00CF6F88">
        <w:rPr>
          <w:bCs/>
          <w:vertAlign w:val="subscript"/>
        </w:rPr>
        <w:t>2</w:t>
      </w:r>
      <w:r w:rsidR="00CF6F88">
        <w:rPr>
          <w:bCs/>
        </w:rPr>
        <w:t xml:space="preserve">-by-inoculation-by-fertilization interaction: </w:t>
      </w:r>
      <w:r w:rsidR="00905FE5" w:rsidRPr="00D83A10">
        <w:rPr>
          <w:bCs/>
          <w:i/>
          <w:iCs/>
        </w:rPr>
        <w:t>p</w:t>
      </w:r>
      <w:r w:rsidR="00A120CC">
        <w:rPr>
          <w:bCs/>
        </w:rPr>
        <w:t>&lt;</w:t>
      </w:r>
      <w:r w:rsidR="00905FE5">
        <w:rPr>
          <w:bCs/>
        </w:rPr>
        <w:t xml:space="preserve">0.001; Table </w:t>
      </w:r>
      <w:r w:rsidR="00A71347">
        <w:rPr>
          <w:bCs/>
        </w:rPr>
        <w:t>4</w:t>
      </w:r>
      <w:r w:rsidR="004B3806">
        <w:rPr>
          <w:bCs/>
        </w:rPr>
        <w:t>; Fig. 4c</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905FE5">
        <w:rPr>
          <w:color w:val="000000"/>
        </w:rPr>
        <w:t xml:space="preserve">&lt;0.001; Table </w:t>
      </w:r>
      <w:r w:rsidR="00A71347">
        <w:rPr>
          <w:color w:val="000000"/>
        </w:rPr>
        <w:t>4</w:t>
      </w:r>
      <w:r w:rsidR="00905FE5">
        <w:rPr>
          <w:color w:val="000000"/>
        </w:rPr>
        <w:t xml:space="preserve">) that was observed in all treatment combinations (Tukey: </w:t>
      </w:r>
      <w:r w:rsidR="00905FE5" w:rsidRPr="00D83A10">
        <w:rPr>
          <w:i/>
          <w:iCs/>
          <w:color w:val="000000"/>
        </w:rPr>
        <w:t>p</w:t>
      </w:r>
      <w:r w:rsidR="00905FE5">
        <w:rPr>
          <w:color w:val="000000"/>
        </w:rPr>
        <w:t>&lt;0.001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905FE5">
        <w:rPr>
          <w:color w:val="000000"/>
        </w:rPr>
        <w:t>=0.779</w:t>
      </w:r>
      <w:r w:rsidR="00CF6F88">
        <w:rPr>
          <w:color w:val="000000"/>
        </w:rPr>
        <w:t>; Fig. 5c</w:t>
      </w:r>
      <w:r w:rsidR="00905FE5">
        <w:rPr>
          <w:color w:val="000000"/>
        </w:rPr>
        <w:t>)</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14361B">
        <w:rPr>
          <w:bCs/>
        </w:rPr>
        <w:t>&lt;0.001) or elevated CO</w:t>
      </w:r>
      <w:r w:rsidR="0014361B">
        <w:rPr>
          <w:bCs/>
          <w:vertAlign w:val="subscript"/>
        </w:rPr>
        <w:t>2</w:t>
      </w:r>
      <w:r w:rsidR="0014361B">
        <w:rPr>
          <w:bCs/>
        </w:rPr>
        <w:t xml:space="preserve"> (Tukey: </w:t>
      </w:r>
      <w:r w:rsidR="0014361B" w:rsidRPr="00D83A10">
        <w:rPr>
          <w:bCs/>
          <w:i/>
          <w:iCs/>
        </w:rPr>
        <w:t>p</w:t>
      </w:r>
      <w:r w:rsidR="0014361B">
        <w:rPr>
          <w:bCs/>
        </w:rPr>
        <w:t>&lt;0.001),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14361B">
        <w:rPr>
          <w:bCs/>
        </w:rPr>
        <w:t>=0.216</w:t>
      </w:r>
      <w:r w:rsidR="004B3806">
        <w:rPr>
          <w:bCs/>
        </w:rPr>
        <w:t>; Fig. 4c</w:t>
      </w:r>
      <w:r w:rsidR="0014361B">
        <w:rPr>
          <w:bCs/>
        </w:rPr>
        <w:t>).</w:t>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w:t>
      </w:r>
      <w:r w:rsidR="00A71347">
        <w:rPr>
          <w:bCs/>
        </w:rPr>
        <w:t>4</w:t>
      </w:r>
      <w:r w:rsidR="00477DA9">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2AD16B54" w:rsidR="00325067" w:rsidRDefault="00325067" w:rsidP="00DE2B27">
      <w:pPr>
        <w:spacing w:line="360" w:lineRule="auto"/>
        <w:rPr>
          <w:bCs/>
        </w:rPr>
      </w:pPr>
      <w:r>
        <w:rPr>
          <w:b/>
        </w:rPr>
        <w:lastRenderedPageBreak/>
        <w:t xml:space="preserve">Table </w:t>
      </w:r>
      <w:r w:rsidR="00A71347">
        <w:rPr>
          <w:b/>
        </w:rPr>
        <w:t>4</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77BBA464" w:rsidR="008A144F" w:rsidRPr="008A144F" w:rsidRDefault="008A144F" w:rsidP="008A144F">
      <w:pPr>
        <w:spacing w:line="360" w:lineRule="auto"/>
        <w:rPr>
          <w:b/>
        </w:rPr>
      </w:pPr>
      <w:r>
        <w:rPr>
          <w:b/>
        </w:rPr>
        <w:lastRenderedPageBreak/>
        <w:t xml:space="preserve">Figure </w:t>
      </w:r>
      <w:r w:rsidR="00A71347">
        <w:rPr>
          <w:b/>
        </w:rPr>
        <w:t>4</w:t>
      </w:r>
    </w:p>
    <w:p w14:paraId="1A9452A7" w14:textId="0FBACF2D" w:rsidR="008A144F" w:rsidRDefault="00A71347" w:rsidP="008A144F">
      <w:pPr>
        <w:spacing w:line="360" w:lineRule="auto"/>
        <w:rPr>
          <w:bCs/>
        </w:rPr>
      </w:pPr>
      <w:r>
        <w:rPr>
          <w:bCs/>
          <w:noProof/>
        </w:rPr>
        <w:drawing>
          <wp:inline distT="0" distB="0" distL="0" distR="0" wp14:anchorId="0CAABD7A" wp14:editId="1780A481">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5943600" cy="5095240"/>
                    </a:xfrm>
                    <a:prstGeom prst="rect">
                      <a:avLst/>
                    </a:prstGeom>
                  </pic:spPr>
                </pic:pic>
              </a:graphicData>
            </a:graphic>
          </wp:inline>
        </w:drawing>
      </w:r>
    </w:p>
    <w:p w14:paraId="702586E6" w14:textId="58D8B047" w:rsidR="00670974" w:rsidRDefault="00314876" w:rsidP="00A949F6">
      <w:pPr>
        <w:spacing w:line="360" w:lineRule="auto"/>
        <w:rPr>
          <w:bCs/>
        </w:rPr>
      </w:pPr>
      <w:r w:rsidRPr="00314876">
        <w:rPr>
          <w:b/>
        </w:rPr>
        <w:t xml:space="preserve">Figure </w:t>
      </w:r>
      <w:r w:rsidR="00897146">
        <w:rPr>
          <w:b/>
        </w:rPr>
        <w:t>4</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w:t>
      </w:r>
      <w:r w:rsidR="00A71347">
        <w:rPr>
          <w:bCs/>
        </w:rPr>
        <w:t>a</w:t>
      </w:r>
      <w:r w:rsidR="00526A21">
        <w:rPr>
          <w:bCs/>
        </w:rPr>
        <w:t>), total biomass (</w:t>
      </w:r>
      <w:r w:rsidR="00A71347">
        <w:rPr>
          <w:bCs/>
        </w:rPr>
        <w:t>b</w:t>
      </w:r>
      <w:r w:rsidR="00526A21">
        <w:rPr>
          <w:bCs/>
        </w:rPr>
        <w:t>), and structural carbon costs to acquire nitrogen (</w:t>
      </w:r>
      <w:r w:rsidR="00A71347">
        <w:rPr>
          <w:bCs/>
        </w:rPr>
        <w:t>c</w:t>
      </w:r>
      <w:r w:rsidR="00526A21">
        <w:rPr>
          <w:bCs/>
        </w:rPr>
        <w:t xml:space="preserve">). Soil nitrogen fertilization is represented continuously on the x-axis in all panels. </w:t>
      </w:r>
      <w:r w:rsidR="00A71347">
        <w:rPr>
          <w:bCs/>
        </w:rPr>
        <w:t>Colored points and trendlines are as explained in Figure 1.</w:t>
      </w:r>
    </w:p>
    <w:p w14:paraId="2800EE4D" w14:textId="3FEA85FD" w:rsidR="00670974" w:rsidRDefault="00670974">
      <w:pPr>
        <w:rPr>
          <w:bCs/>
        </w:rPr>
      </w:pPr>
      <w:r>
        <w:rPr>
          <w:bCs/>
        </w:rPr>
        <w:br w:type="page"/>
      </w:r>
    </w:p>
    <w:p w14:paraId="63BD3276" w14:textId="77777777" w:rsidR="00670974" w:rsidRPr="000E7383" w:rsidRDefault="00670974" w:rsidP="00670974">
      <w:pPr>
        <w:spacing w:line="360" w:lineRule="auto"/>
        <w:rPr>
          <w:bCs/>
        </w:rPr>
      </w:pPr>
      <w:r w:rsidRPr="000E7383">
        <w:rPr>
          <w:bCs/>
          <w:i/>
          <w:iCs/>
        </w:rPr>
        <w:lastRenderedPageBreak/>
        <w:t>Nitrogen fixation</w:t>
      </w:r>
    </w:p>
    <w:p w14:paraId="6C45D52C" w14:textId="02F0E6D4" w:rsidR="00670974" w:rsidRPr="00586DDB" w:rsidRDefault="00670974" w:rsidP="00670974">
      <w:pPr>
        <w:spacing w:line="360" w:lineRule="auto"/>
        <w:ind w:firstLine="720"/>
        <w:rPr>
          <w:bCs/>
        </w:rPr>
      </w:pPr>
      <w:commentRangeStart w:id="3"/>
      <w:r>
        <w:rPr>
          <w:bCs/>
        </w:rPr>
        <w:t>Nodule biomass was stimulated by 30% under elevated CO</w:t>
      </w:r>
      <w:r>
        <w:rPr>
          <w:bCs/>
          <w:vertAlign w:val="subscript"/>
        </w:rPr>
        <w:t>2</w:t>
      </w:r>
      <w:r>
        <w:rPr>
          <w:bCs/>
        </w:rPr>
        <w:t xml:space="preserve"> (</w:t>
      </w:r>
      <w:r w:rsidRPr="00E4133D">
        <w:rPr>
          <w:bCs/>
          <w:i/>
          <w:iCs/>
        </w:rPr>
        <w:t>p</w:t>
      </w:r>
      <w:r>
        <w:rPr>
          <w:bCs/>
        </w:rPr>
        <w:t xml:space="preserve">&lt;0.001; Table </w:t>
      </w:r>
      <w:r w:rsidR="00A71347">
        <w:rPr>
          <w:bCs/>
        </w:rPr>
        <w:t>5</w:t>
      </w:r>
      <w:r>
        <w:rPr>
          <w:bCs/>
        </w:rPr>
        <w:t>), a pattern that was modified across the fertilization gradient (</w:t>
      </w:r>
      <w:r w:rsidR="00CF6F88">
        <w:rPr>
          <w:bCs/>
        </w:rPr>
        <w:t>CO</w:t>
      </w:r>
      <w:r w:rsidR="00CF6F88">
        <w:rPr>
          <w:bCs/>
          <w:vertAlign w:val="subscript"/>
        </w:rPr>
        <w:t>2</w:t>
      </w:r>
      <w:r w:rsidR="00CF6F88">
        <w:rPr>
          <w:bCs/>
        </w:rPr>
        <w:t xml:space="preserve">-by-fertilization interaction: </w:t>
      </w:r>
      <w:r w:rsidR="00CF6F88">
        <w:rPr>
          <w:bCs/>
          <w:i/>
          <w:iCs/>
        </w:rPr>
        <w:t>p</w:t>
      </w:r>
      <w:r>
        <w:rPr>
          <w:bCs/>
        </w:rPr>
        <w:t xml:space="preserve">=0.479; Table </w:t>
      </w:r>
      <w:r w:rsidR="00A71347">
        <w:rPr>
          <w:bCs/>
        </w:rPr>
        <w:t>5</w:t>
      </w:r>
      <w:r>
        <w:rPr>
          <w:bCs/>
        </w:rPr>
        <w:t>), but not between inoculation treatments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=0.404; Table </w:t>
      </w:r>
      <w:r w:rsidR="00A71347">
        <w:rPr>
          <w:bCs/>
        </w:rPr>
        <w:t>5</w:t>
      </w:r>
      <w:r>
        <w:rPr>
          <w:bCs/>
        </w:rPr>
        <w:t>). Specifically, the general negative effect of increasing fertilization on nodule biomass (</w:t>
      </w:r>
      <w:r w:rsidRPr="00E4133D">
        <w:rPr>
          <w:bCs/>
          <w:i/>
          <w:iCs/>
        </w:rPr>
        <w:t>p</w:t>
      </w:r>
      <w:r>
        <w:rPr>
          <w:bCs/>
        </w:rPr>
        <w:t xml:space="preserve">&lt;0.001; Table </w:t>
      </w:r>
      <w:r w:rsidR="00A71347">
        <w:rPr>
          <w:bCs/>
        </w:rPr>
        <w:t>5</w:t>
      </w:r>
      <w:r>
        <w:rPr>
          <w:bCs/>
        </w:rPr>
        <w:t>)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 xml:space="preserve"> &lt; 0.001; </w:t>
      </w:r>
      <w:r w:rsidR="00E4124F">
        <w:rPr>
          <w:bCs/>
        </w:rPr>
        <w:t xml:space="preserve">Fig. </w:t>
      </w:r>
      <w:r w:rsidR="00A71347">
        <w:rPr>
          <w:bCs/>
        </w:rPr>
        <w:t>5</w:t>
      </w:r>
      <w:r w:rsidR="00E4124F">
        <w:rPr>
          <w:bCs/>
        </w:rPr>
        <w:t>a</w:t>
      </w:r>
      <w:r>
        <w:rPr>
          <w:bCs/>
        </w:rPr>
        <w:t>), which reduced the stimulation in nodule biomass under elevated CO</w:t>
      </w:r>
      <w:r>
        <w:rPr>
          <w:bCs/>
          <w:vertAlign w:val="subscript"/>
        </w:rPr>
        <w:t>2</w:t>
      </w:r>
      <w:r>
        <w:rPr>
          <w:bCs/>
        </w:rPr>
        <w:t xml:space="preserve"> with increasing fertilization. A strong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xml:space="preserve">) was driven by a stronger negative effect of increasing fertilization in inoculated pots (Tukey: </w:t>
      </w:r>
      <w:r w:rsidRPr="00E4133D">
        <w:rPr>
          <w:bCs/>
          <w:i/>
          <w:iCs/>
        </w:rPr>
        <w:t>p</w:t>
      </w:r>
      <w:r>
        <w:rPr>
          <w:bCs/>
        </w:rPr>
        <w:t xml:space="preserve">&lt;0.001; Fig. </w:t>
      </w:r>
      <w:r w:rsidR="00A71347">
        <w:rPr>
          <w:bCs/>
        </w:rPr>
        <w:t>5</w:t>
      </w:r>
      <w:r w:rsidR="00E4124F">
        <w:rPr>
          <w:bCs/>
        </w:rPr>
        <w:t>a</w:t>
      </w:r>
      <w:r>
        <w:rPr>
          <w:bCs/>
        </w:rPr>
        <w:t>).</w:t>
      </w:r>
    </w:p>
    <w:p w14:paraId="4E0FDFEF" w14:textId="2C9C04A9" w:rsidR="00670974" w:rsidRDefault="00670974"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 xml:space="preserve">=0.767; Table </w:t>
      </w:r>
      <w:r w:rsidR="00A71347">
        <w:rPr>
          <w:bCs/>
        </w:rPr>
        <w:t>5</w:t>
      </w:r>
      <w:r>
        <w:rPr>
          <w:bCs/>
        </w:rPr>
        <w:t>), although an interaction between CO</w:t>
      </w:r>
      <w:r>
        <w:rPr>
          <w:bCs/>
          <w:vertAlign w:val="subscript"/>
        </w:rPr>
        <w:t>2</w:t>
      </w:r>
      <w:r>
        <w:rPr>
          <w:bCs/>
        </w:rPr>
        <w:t xml:space="preserve"> and inoculation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&lt;0.001; Table </w:t>
      </w:r>
      <w:r w:rsidR="00A71347">
        <w:rPr>
          <w:bCs/>
        </w:rPr>
        <w:t>5</w:t>
      </w:r>
      <w:r>
        <w:rPr>
          <w:bCs/>
        </w:rPr>
        <w:t>) indicated that the general positive effect of inoculation on nodule: root biomass (</w:t>
      </w:r>
      <w:r w:rsidRPr="00E4133D">
        <w:rPr>
          <w:bCs/>
          <w:i/>
          <w:iCs/>
        </w:rPr>
        <w:t>p</w:t>
      </w:r>
      <w:r>
        <w:rPr>
          <w:bCs/>
        </w:rPr>
        <w:t xml:space="preserve">&lt;0.001; Table </w:t>
      </w:r>
      <w:r w:rsidR="00A71347">
        <w:rPr>
          <w:bCs/>
        </w:rPr>
        <w:t>5</w:t>
      </w:r>
      <w:r>
        <w:rPr>
          <w:bCs/>
        </w:rPr>
        <w:t>) was stronger under ambient CO</w:t>
      </w:r>
      <w:r>
        <w:rPr>
          <w:bCs/>
          <w:vertAlign w:val="subscript"/>
        </w:rPr>
        <w:t>2</w:t>
      </w:r>
      <w:r>
        <w:rPr>
          <w:bCs/>
        </w:rPr>
        <w:t xml:space="preserve"> (3129% increase; Tukey: </w:t>
      </w:r>
      <w:r w:rsidRPr="00E4133D">
        <w:rPr>
          <w:bCs/>
          <w:i/>
          <w:iCs/>
        </w:rPr>
        <w:t>p</w:t>
      </w:r>
      <w:r>
        <w:rPr>
          <w:bCs/>
        </w:rPr>
        <w:t>&lt;0.001) than elevated CO</w:t>
      </w:r>
      <w:r>
        <w:rPr>
          <w:bCs/>
          <w:vertAlign w:val="subscript"/>
        </w:rPr>
        <w:t>2</w:t>
      </w:r>
      <w:r>
        <w:rPr>
          <w:bCs/>
        </w:rPr>
        <w:t xml:space="preserve"> (379% increase; Tukey: </w:t>
      </w:r>
      <w:r w:rsidRPr="00E4133D">
        <w:rPr>
          <w:bCs/>
          <w:i/>
          <w:iCs/>
        </w:rPr>
        <w:t>p</w:t>
      </w:r>
      <w:r>
        <w:rPr>
          <w:bCs/>
        </w:rPr>
        <w:t>&lt;0.001</w:t>
      </w:r>
      <w:r w:rsidR="00E4124F">
        <w:rPr>
          <w:bCs/>
        </w:rPr>
        <w:t xml:space="preserve">; Fig. </w:t>
      </w:r>
      <w:r w:rsidR="00A71347">
        <w:rPr>
          <w:bCs/>
        </w:rPr>
        <w:t>5</w:t>
      </w:r>
      <w:r w:rsidR="00E4124F">
        <w:rPr>
          <w:bCs/>
        </w:rPr>
        <w:t>b</w:t>
      </w:r>
      <w:r>
        <w:rPr>
          <w:bCs/>
        </w:rPr>
        <w:t>).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=0.183; Table </w:t>
      </w:r>
      <w:r w:rsidR="00A71347">
        <w:rPr>
          <w:bCs/>
        </w:rPr>
        <w:t>5</w:t>
      </w:r>
      <w:r>
        <w:rPr>
          <w:bCs/>
        </w:rPr>
        <w:t xml:space="preserve">; Fig. </w:t>
      </w:r>
      <w:r w:rsidR="00A71347">
        <w:rPr>
          <w:bCs/>
        </w:rPr>
        <w:t>5</w:t>
      </w:r>
      <w:r w:rsidR="00E4124F">
        <w:rPr>
          <w:bCs/>
        </w:rPr>
        <w:t>b</w:t>
      </w:r>
      <w:r>
        <w:rPr>
          <w:bCs/>
        </w:rPr>
        <w:t>). An interaction between fertilization and inoculation (</w:t>
      </w:r>
      <w:r w:rsidR="00CF6F88">
        <w:rPr>
          <w:bCs/>
        </w:rPr>
        <w:t xml:space="preserve">fertilization-by-inoculation interaction: </w:t>
      </w:r>
      <w:r w:rsidRPr="00E4133D">
        <w:rPr>
          <w:bCs/>
          <w:i/>
          <w:iCs/>
        </w:rPr>
        <w:t>p</w:t>
      </w:r>
      <w:r>
        <w:rPr>
          <w:bCs/>
        </w:rPr>
        <w:t xml:space="preserve">&lt;0.001; Table </w:t>
      </w:r>
      <w:r w:rsidR="00A71347">
        <w:rPr>
          <w:bCs/>
        </w:rPr>
        <w:t>5</w:t>
      </w:r>
      <w:r>
        <w:rPr>
          <w:bCs/>
        </w:rPr>
        <w:t>) indicated that the general negative effect of increasing fertilization on nodule: root biomass (</w:t>
      </w:r>
      <w:r w:rsidRPr="00E4133D">
        <w:rPr>
          <w:bCs/>
          <w:i/>
          <w:iCs/>
        </w:rPr>
        <w:t>p</w:t>
      </w:r>
      <w:r>
        <w:rPr>
          <w:bCs/>
        </w:rPr>
        <w:t xml:space="preserve">&lt;0.001; Table </w:t>
      </w:r>
      <w:r w:rsidR="00A71347">
        <w:rPr>
          <w:bCs/>
        </w:rPr>
        <w:t>5</w:t>
      </w:r>
      <w:r>
        <w:rPr>
          <w:bCs/>
        </w:rPr>
        <w:t xml:space="preserve">) was stronger in inoculated pots (Tukey: </w:t>
      </w:r>
      <w:r w:rsidRPr="00E4133D">
        <w:rPr>
          <w:bCs/>
          <w:i/>
          <w:iCs/>
        </w:rPr>
        <w:t>p</w:t>
      </w:r>
      <w:r>
        <w:rPr>
          <w:bCs/>
        </w:rPr>
        <w:t xml:space="preserve">&lt;0.001; Fig. </w:t>
      </w:r>
      <w:r w:rsidR="00A71347">
        <w:rPr>
          <w:bCs/>
        </w:rPr>
        <w:t>5</w:t>
      </w:r>
      <w:r w:rsidR="00E4124F">
        <w:rPr>
          <w:bCs/>
        </w:rPr>
        <w:t>b</w:t>
      </w:r>
      <w:r>
        <w:rPr>
          <w:bCs/>
        </w:rPr>
        <w:t>).</w:t>
      </w:r>
      <w:commentRangeEnd w:id="3"/>
      <w:r>
        <w:rPr>
          <w:rStyle w:val="CommentReference"/>
        </w:rPr>
        <w:commentReference w:id="3"/>
      </w:r>
      <w:r>
        <w:rPr>
          <w:bCs/>
        </w:rPr>
        <w:t xml:space="preserve"> </w:t>
      </w:r>
    </w:p>
    <w:p w14:paraId="5F7D5996" w14:textId="03A25996" w:rsidR="00E4124F" w:rsidRPr="00E4124F" w:rsidRDefault="00E4124F"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w:t>
      </w:r>
      <w:r w:rsidR="00CF6F88">
        <w:rPr>
          <w:bCs/>
        </w:rPr>
        <w:t>5</w:t>
      </w:r>
      <w:r>
        <w:rPr>
          <w:bCs/>
        </w:rPr>
        <w:t>), a pattern that was not modified by inoculation (CO</w:t>
      </w:r>
      <w:r>
        <w:rPr>
          <w:bCs/>
          <w:vertAlign w:val="subscript"/>
        </w:rPr>
        <w:t>2</w:t>
      </w:r>
      <w:r>
        <w:rPr>
          <w:bCs/>
        </w:rPr>
        <w:t xml:space="preserve">-by-inoculation interaction: </w:t>
      </w:r>
      <w:r>
        <w:rPr>
          <w:bCs/>
          <w:i/>
          <w:iCs/>
        </w:rPr>
        <w:t>p</w:t>
      </w:r>
      <w:r>
        <w:rPr>
          <w:bCs/>
        </w:rPr>
        <w:t xml:space="preserve">=0.156; Table </w:t>
      </w:r>
      <w:r w:rsidR="00CF6F88">
        <w:rPr>
          <w:bCs/>
        </w:rPr>
        <w:t>5</w:t>
      </w:r>
      <w:r>
        <w:rPr>
          <w:bCs/>
        </w:rPr>
        <w:t>) or fertilization (CO</w:t>
      </w:r>
      <w:r>
        <w:rPr>
          <w:bCs/>
          <w:vertAlign w:val="subscript"/>
        </w:rPr>
        <w:t>2</w:t>
      </w:r>
      <w:r>
        <w:rPr>
          <w:bCs/>
        </w:rPr>
        <w:t xml:space="preserve">-by-fertilization interaction: </w:t>
      </w:r>
      <w:r>
        <w:rPr>
          <w:bCs/>
          <w:i/>
          <w:iCs/>
        </w:rPr>
        <w:t>p</w:t>
      </w:r>
      <w:r>
        <w:rPr>
          <w:bCs/>
        </w:rPr>
        <w:t xml:space="preserve">=0.099; Table </w:t>
      </w:r>
      <w:r w:rsidR="00CF6F88">
        <w:rPr>
          <w:bCs/>
        </w:rPr>
        <w:t>5</w:t>
      </w:r>
      <w:r>
        <w:rPr>
          <w:bCs/>
        </w:rPr>
        <w:t xml:space="preserve">). An interaction between fertilization and inoculation (fertilization-by-inoculation interaction: </w:t>
      </w:r>
      <w:r>
        <w:rPr>
          <w:bCs/>
          <w:i/>
          <w:iCs/>
        </w:rPr>
        <w:t>p</w:t>
      </w:r>
      <w:r>
        <w:rPr>
          <w:bCs/>
        </w:rPr>
        <w:t xml:space="preserve">&lt;0.001; Table </w:t>
      </w:r>
      <w:r w:rsidR="00CF6F88">
        <w:rPr>
          <w:bCs/>
        </w:rPr>
        <w:t>5</w:t>
      </w:r>
      <w:r>
        <w:rPr>
          <w:bCs/>
        </w:rPr>
        <w:t>)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w:t>
      </w:r>
      <w:r w:rsidR="00CF6F88">
        <w:rPr>
          <w:bCs/>
        </w:rPr>
        <w:t>5</w:t>
      </w:r>
      <w:r>
        <w:rPr>
          <w:bCs/>
        </w:rPr>
        <w:t xml:space="preserve">) was only observed in inoculated pots (Tukey: </w:t>
      </w:r>
      <w:r>
        <w:rPr>
          <w:bCs/>
          <w:i/>
          <w:iCs/>
        </w:rPr>
        <w:t>p</w:t>
      </w:r>
      <w:r>
        <w:rPr>
          <w:bCs/>
        </w:rPr>
        <w:t>&lt;0.001), with no apparent effect of fertilization on %</w:t>
      </w:r>
      <w:proofErr w:type="spellStart"/>
      <w:r>
        <w:rPr>
          <w:bCs/>
          <w:i/>
          <w:iCs/>
        </w:rPr>
        <w:t>N</w:t>
      </w:r>
      <w:r>
        <w:rPr>
          <w:bCs/>
          <w:vertAlign w:val="subscript"/>
        </w:rPr>
        <w:t>dfa</w:t>
      </w:r>
      <w:proofErr w:type="spellEnd"/>
      <w:r>
        <w:rPr>
          <w:bCs/>
        </w:rPr>
        <w:t xml:space="preserve"> in uninoculated pots (Tukey: </w:t>
      </w:r>
      <w:r>
        <w:rPr>
          <w:bCs/>
          <w:i/>
          <w:iCs/>
        </w:rPr>
        <w:t>p</w:t>
      </w:r>
      <w:r>
        <w:rPr>
          <w:bCs/>
        </w:rPr>
        <w:t xml:space="preserve">=0.651; Table </w:t>
      </w:r>
      <w:r w:rsidR="00CF6F88">
        <w:rPr>
          <w:bCs/>
        </w:rPr>
        <w:t>5</w:t>
      </w:r>
      <w:r>
        <w:rPr>
          <w:bCs/>
        </w:rPr>
        <w:t xml:space="preserve">; Fig. </w:t>
      </w:r>
      <w:r w:rsidR="00CF6F88">
        <w:rPr>
          <w:bCs/>
        </w:rPr>
        <w:t>5</w:t>
      </w:r>
      <w:r>
        <w:rPr>
          <w:bCs/>
        </w:rPr>
        <w:t>c).</w:t>
      </w:r>
    </w:p>
    <w:p w14:paraId="15E85B40" w14:textId="77777777" w:rsidR="00670974" w:rsidRDefault="00670974">
      <w:pPr>
        <w:rPr>
          <w:bCs/>
        </w:rPr>
      </w:pPr>
    </w:p>
    <w:p w14:paraId="4FED2423" w14:textId="77777777" w:rsidR="00670974" w:rsidRDefault="00670974">
      <w:pPr>
        <w:rPr>
          <w:bCs/>
        </w:rPr>
        <w:sectPr w:rsidR="00670974" w:rsidSect="00BA14BF">
          <w:pgSz w:w="12240" w:h="15840"/>
          <w:pgMar w:top="1440" w:right="1440" w:bottom="1440" w:left="1440" w:header="720" w:footer="720" w:gutter="0"/>
          <w:lnNumType w:countBy="1" w:restart="continuous"/>
          <w:cols w:space="720"/>
          <w:docGrid w:linePitch="360"/>
        </w:sectPr>
      </w:pPr>
    </w:p>
    <w:p w14:paraId="409F9160" w14:textId="221C4D7B" w:rsidR="00670974" w:rsidRPr="00BA14BF" w:rsidRDefault="00670974" w:rsidP="00670974">
      <w:pPr>
        <w:spacing w:line="360" w:lineRule="auto"/>
        <w:rPr>
          <w:b/>
        </w:rPr>
      </w:pPr>
      <w:r>
        <w:rPr>
          <w:b/>
        </w:rPr>
        <w:lastRenderedPageBreak/>
        <w:t xml:space="preserve">Table </w:t>
      </w:r>
      <w:r w:rsidR="00897146">
        <w:rPr>
          <w:b/>
        </w:rPr>
        <w:t>5</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670974" w:rsidRPr="00151116" w14:paraId="6A3BF115"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4498F866" w14:textId="77777777" w:rsidR="00670974" w:rsidRPr="00151116" w:rsidRDefault="00670974"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B7E49CE" w14:textId="77777777" w:rsidR="00670974" w:rsidRPr="00151116" w:rsidRDefault="00670974"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76E23B20" w14:textId="77777777" w:rsidR="00670974" w:rsidRPr="00D924B1" w:rsidRDefault="00670974"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60032BEA" w14:textId="77777777" w:rsidR="00670974" w:rsidRPr="00D924B1" w:rsidRDefault="00670974"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74B8A26C" w14:textId="1C785F5C" w:rsidR="00670974" w:rsidRPr="00E4124F" w:rsidRDefault="00670974"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sidR="00E4124F">
              <w:rPr>
                <w:b/>
                <w:bCs/>
                <w:color w:val="000000"/>
                <w:vertAlign w:val="superscript"/>
              </w:rPr>
              <w:t>b</w:t>
            </w:r>
            <w:proofErr w:type="spellEnd"/>
          </w:p>
        </w:tc>
      </w:tr>
      <w:tr w:rsidR="00670974" w:rsidRPr="00151116" w14:paraId="1F00C7CC"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189CA98B" w14:textId="77777777" w:rsidR="00670974" w:rsidRPr="00151116" w:rsidRDefault="00670974"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D20F716" w14:textId="77777777" w:rsidR="00670974" w:rsidRPr="00151116" w:rsidRDefault="00670974" w:rsidP="00B6569A">
            <w:pPr>
              <w:spacing w:line="276" w:lineRule="auto"/>
              <w:jc w:val="right"/>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04B3ECA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058B489F"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4B6DAFD6" w14:textId="77777777" w:rsidR="00670974" w:rsidRPr="00151116" w:rsidRDefault="00670974"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49FF87C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B097BE4"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5E2D169" w14:textId="77777777" w:rsidR="00670974" w:rsidRPr="00151116" w:rsidRDefault="00670974"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4988A573" w14:textId="77777777" w:rsidR="00670974" w:rsidRDefault="00670974"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1A4013BB" w14:textId="77777777" w:rsidR="00670974"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741B671" w14:textId="77777777" w:rsidR="00670974" w:rsidRDefault="00670974" w:rsidP="00B6569A">
            <w:pPr>
              <w:spacing w:line="276" w:lineRule="auto"/>
              <w:jc w:val="right"/>
              <w:rPr>
                <w:color w:val="000000"/>
              </w:rPr>
            </w:pPr>
            <w:r w:rsidRPr="00E4133D">
              <w:rPr>
                <w:i/>
                <w:iCs/>
                <w:color w:val="000000"/>
              </w:rPr>
              <w:t>p</w:t>
            </w:r>
          </w:p>
        </w:tc>
      </w:tr>
      <w:tr w:rsidR="00E4124F" w:rsidRPr="00151116" w14:paraId="0B14A432"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BFDA02B" w14:textId="77777777" w:rsidR="00E4124F" w:rsidRPr="00151116" w:rsidRDefault="00E4124F"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4BF68144" w14:textId="77777777" w:rsidR="00E4124F" w:rsidRPr="00151116" w:rsidRDefault="00E4124F"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AC9DA0E" w14:textId="77777777" w:rsidR="00E4124F" w:rsidRPr="003904E2" w:rsidRDefault="00E4124F"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3CBF2872"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C7F83B2" w14:textId="77777777" w:rsidR="00E4124F" w:rsidRPr="003904E2" w:rsidRDefault="00E4124F"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12EBF4D2" w14:textId="77777777" w:rsidR="00E4124F" w:rsidRPr="003904E2" w:rsidRDefault="00E4124F"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011BD5C3"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23E45988" w14:textId="77777777" w:rsidR="00E4124F" w:rsidRPr="003904E2" w:rsidRDefault="00E4124F"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0A4B7906" w14:textId="26EB4A92" w:rsidR="00E4124F" w:rsidRPr="00E4124F" w:rsidRDefault="00E4124F"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0C6E8628" w14:textId="2B987FE2" w:rsidR="00E4124F" w:rsidRPr="00E4124F" w:rsidRDefault="00E4124F"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071D5363" w14:textId="146EC776" w:rsidR="00E4124F" w:rsidRPr="00E4124F" w:rsidRDefault="00E4124F" w:rsidP="00E4124F">
            <w:pPr>
              <w:spacing w:line="276" w:lineRule="auto"/>
              <w:jc w:val="right"/>
              <w:rPr>
                <w:color w:val="000000"/>
              </w:rPr>
            </w:pPr>
            <w:r w:rsidRPr="00E4124F">
              <w:rPr>
                <w:color w:val="000000"/>
              </w:rPr>
              <w:t>-</w:t>
            </w:r>
          </w:p>
        </w:tc>
      </w:tr>
      <w:tr w:rsidR="00E4124F" w:rsidRPr="00151116" w14:paraId="2DEB8569" w14:textId="77777777" w:rsidTr="007A6901">
        <w:trPr>
          <w:trHeight w:val="320"/>
        </w:trPr>
        <w:tc>
          <w:tcPr>
            <w:tcW w:w="1975" w:type="dxa"/>
            <w:tcBorders>
              <w:top w:val="nil"/>
              <w:left w:val="nil"/>
              <w:bottom w:val="nil"/>
              <w:right w:val="nil"/>
            </w:tcBorders>
            <w:shd w:val="clear" w:color="auto" w:fill="auto"/>
            <w:noWrap/>
            <w:vAlign w:val="center"/>
            <w:hideMark/>
          </w:tcPr>
          <w:p w14:paraId="31EBB5DE" w14:textId="77777777" w:rsidR="00E4124F" w:rsidRPr="00151116" w:rsidRDefault="00E4124F"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3AACE179"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552BCA8" w14:textId="77777777" w:rsidR="00E4124F" w:rsidRPr="003904E2" w:rsidRDefault="00E4124F"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221C4529" w14:textId="77777777" w:rsidR="00E4124F" w:rsidRPr="003904E2" w:rsidRDefault="00E4124F"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195FE5A"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24B8EF8" w14:textId="77777777" w:rsidR="00E4124F" w:rsidRPr="003904E2" w:rsidRDefault="00E4124F"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07B8BCDA" w14:textId="77777777" w:rsidR="00E4124F" w:rsidRPr="003904E2" w:rsidRDefault="00E4124F"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5531BB3B" w14:textId="77777777" w:rsidR="00E4124F" w:rsidRPr="003904E2" w:rsidRDefault="00E4124F"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6FE89D93" w14:textId="78E6C2D8" w:rsidR="00E4124F" w:rsidRPr="00E4124F" w:rsidRDefault="00E4124F"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49F1F3C2" w14:textId="47CDD586" w:rsidR="00E4124F" w:rsidRPr="00E4124F" w:rsidRDefault="00E4124F"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62212DEB" w14:textId="3E8555AA" w:rsidR="00E4124F" w:rsidRPr="00E4124F" w:rsidRDefault="00E4124F" w:rsidP="00E4124F">
            <w:pPr>
              <w:spacing w:line="276" w:lineRule="auto"/>
              <w:jc w:val="right"/>
              <w:rPr>
                <w:color w:val="000000"/>
              </w:rPr>
            </w:pPr>
            <w:r w:rsidRPr="00E4124F">
              <w:rPr>
                <w:color w:val="000000"/>
              </w:rPr>
              <w:t>0.472</w:t>
            </w:r>
          </w:p>
        </w:tc>
      </w:tr>
      <w:tr w:rsidR="00E4124F" w:rsidRPr="00151116" w14:paraId="5CB178E3" w14:textId="77777777" w:rsidTr="007A6901">
        <w:trPr>
          <w:trHeight w:val="320"/>
        </w:trPr>
        <w:tc>
          <w:tcPr>
            <w:tcW w:w="1975" w:type="dxa"/>
            <w:tcBorders>
              <w:top w:val="nil"/>
              <w:left w:val="nil"/>
              <w:bottom w:val="nil"/>
              <w:right w:val="nil"/>
            </w:tcBorders>
            <w:shd w:val="clear" w:color="auto" w:fill="auto"/>
            <w:noWrap/>
            <w:vAlign w:val="center"/>
            <w:hideMark/>
          </w:tcPr>
          <w:p w14:paraId="3F69DC58" w14:textId="77777777" w:rsidR="00E4124F" w:rsidRPr="00151116" w:rsidRDefault="00E4124F"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5B36F595"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783842" w14:textId="77777777" w:rsidR="00E4124F" w:rsidRPr="003904E2" w:rsidRDefault="00E4124F"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2D1321BB" w14:textId="77777777" w:rsidR="00E4124F" w:rsidRPr="003904E2" w:rsidRDefault="00E4124F"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5201D00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A96BF97" w14:textId="77777777" w:rsidR="00E4124F" w:rsidRPr="003904E2" w:rsidRDefault="00E4124F"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7440C0EB" w14:textId="77777777" w:rsidR="00E4124F" w:rsidRPr="003904E2" w:rsidRDefault="00E4124F"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7335F8FF"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789E31C4" w14:textId="1C342863" w:rsidR="00E4124F" w:rsidRPr="00E4124F" w:rsidRDefault="00E4124F"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67E81207" w14:textId="17FE1856" w:rsidR="00E4124F" w:rsidRPr="00E4124F" w:rsidRDefault="00E4124F"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4D08910D" w14:textId="09F861D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711AD309" w14:textId="77777777" w:rsidTr="007A6901">
        <w:trPr>
          <w:trHeight w:val="320"/>
        </w:trPr>
        <w:tc>
          <w:tcPr>
            <w:tcW w:w="1975" w:type="dxa"/>
            <w:tcBorders>
              <w:top w:val="nil"/>
              <w:left w:val="nil"/>
              <w:bottom w:val="nil"/>
              <w:right w:val="nil"/>
            </w:tcBorders>
            <w:shd w:val="clear" w:color="auto" w:fill="auto"/>
            <w:noWrap/>
            <w:vAlign w:val="center"/>
            <w:hideMark/>
          </w:tcPr>
          <w:p w14:paraId="1F777C27" w14:textId="77777777" w:rsidR="00E4124F" w:rsidRPr="00151116" w:rsidRDefault="00E4124F"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5E295EC"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09E4997" w14:textId="77777777" w:rsidR="00E4124F" w:rsidRPr="003904E2" w:rsidRDefault="00E4124F"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7379EAF0" w14:textId="77777777" w:rsidR="00E4124F" w:rsidRPr="003904E2" w:rsidRDefault="00E4124F"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2736E52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000225FF" w14:textId="77777777" w:rsidR="00E4124F" w:rsidRPr="003904E2" w:rsidRDefault="00E4124F"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D7861C7" w14:textId="77777777" w:rsidR="00E4124F" w:rsidRPr="003904E2" w:rsidRDefault="00E4124F"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3E4C0DB3"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6B65DC7" w14:textId="18CDB98A" w:rsidR="00E4124F" w:rsidRPr="00E4124F" w:rsidRDefault="00E4124F"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1D38554A" w14:textId="2753AD77" w:rsidR="00E4124F" w:rsidRPr="00E4124F" w:rsidRDefault="00E4124F"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152CC1FD" w14:textId="503268E6"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0A56451" w14:textId="77777777" w:rsidTr="007A6901">
        <w:trPr>
          <w:trHeight w:val="320"/>
        </w:trPr>
        <w:tc>
          <w:tcPr>
            <w:tcW w:w="1975" w:type="dxa"/>
            <w:tcBorders>
              <w:top w:val="nil"/>
              <w:left w:val="nil"/>
              <w:bottom w:val="nil"/>
              <w:right w:val="nil"/>
            </w:tcBorders>
            <w:shd w:val="clear" w:color="auto" w:fill="auto"/>
            <w:noWrap/>
            <w:vAlign w:val="center"/>
            <w:hideMark/>
          </w:tcPr>
          <w:p w14:paraId="2D1EEF17"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16C711B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DFF2A1D" w14:textId="77777777" w:rsidR="00E4124F" w:rsidRPr="003904E2" w:rsidRDefault="00E4124F"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70FF80CF" w14:textId="77777777" w:rsidR="00E4124F" w:rsidRPr="003904E2" w:rsidRDefault="00E4124F"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14FD8328" w14:textId="77777777" w:rsidR="00E4124F" w:rsidRPr="003904E2" w:rsidRDefault="00E4124F"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5C9D560B" w14:textId="77777777" w:rsidR="00E4124F" w:rsidRPr="003904E2" w:rsidRDefault="00E4124F"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1AFACCE6" w14:textId="77777777" w:rsidR="00E4124F" w:rsidRPr="003904E2" w:rsidRDefault="00E4124F"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2293526C"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8CDBBED" w14:textId="38EF2203" w:rsidR="00E4124F" w:rsidRPr="00E4124F" w:rsidRDefault="00E4124F"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57AF1989" w14:textId="59F7547A" w:rsidR="00E4124F" w:rsidRPr="00E4124F" w:rsidRDefault="00E4124F"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73737D93" w14:textId="044B9F9B" w:rsidR="00E4124F" w:rsidRPr="00E4124F" w:rsidRDefault="00E4124F" w:rsidP="00E4124F">
            <w:pPr>
              <w:spacing w:line="276" w:lineRule="auto"/>
              <w:jc w:val="right"/>
              <w:rPr>
                <w:color w:val="000000"/>
              </w:rPr>
            </w:pPr>
            <w:r w:rsidRPr="00E4124F">
              <w:rPr>
                <w:color w:val="000000"/>
              </w:rPr>
              <w:t>0.156</w:t>
            </w:r>
          </w:p>
        </w:tc>
      </w:tr>
      <w:tr w:rsidR="00E4124F" w:rsidRPr="00151116" w14:paraId="680B4423" w14:textId="77777777" w:rsidTr="007A6901">
        <w:trPr>
          <w:trHeight w:val="320"/>
        </w:trPr>
        <w:tc>
          <w:tcPr>
            <w:tcW w:w="1975" w:type="dxa"/>
            <w:tcBorders>
              <w:top w:val="nil"/>
              <w:left w:val="nil"/>
              <w:bottom w:val="nil"/>
              <w:right w:val="nil"/>
            </w:tcBorders>
            <w:shd w:val="clear" w:color="auto" w:fill="auto"/>
            <w:noWrap/>
            <w:vAlign w:val="center"/>
            <w:hideMark/>
          </w:tcPr>
          <w:p w14:paraId="54065144"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11686F61"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E858F43" w14:textId="77777777" w:rsidR="00E4124F" w:rsidRPr="003904E2" w:rsidRDefault="00E4124F"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14D5F1EE" w14:textId="77777777" w:rsidR="00E4124F" w:rsidRPr="003904E2" w:rsidRDefault="00E4124F"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6EAF0336" w14:textId="77777777" w:rsidR="00E4124F" w:rsidRPr="003904E2" w:rsidRDefault="00E4124F"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B1B20F5" w14:textId="77777777" w:rsidR="00E4124F" w:rsidRPr="003904E2" w:rsidRDefault="00E4124F"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6ACC3809" w14:textId="77777777" w:rsidR="00E4124F" w:rsidRPr="003904E2" w:rsidRDefault="00E4124F"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378E93BA" w14:textId="77777777" w:rsidR="00E4124F" w:rsidRPr="003904E2" w:rsidRDefault="00E4124F"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73C6141E" w14:textId="6436A9E4" w:rsidR="00E4124F" w:rsidRPr="00E4124F" w:rsidRDefault="00E4124F"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0FEC307" w14:textId="20206C97" w:rsidR="00E4124F" w:rsidRPr="00E4124F" w:rsidRDefault="00E4124F"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188CAE66" w14:textId="16F2B1C1" w:rsidR="00E4124F" w:rsidRPr="00E4124F" w:rsidRDefault="00E4124F" w:rsidP="00E4124F">
            <w:pPr>
              <w:spacing w:line="276" w:lineRule="auto"/>
              <w:jc w:val="right"/>
              <w:rPr>
                <w:i/>
                <w:iCs/>
                <w:color w:val="000000"/>
              </w:rPr>
            </w:pPr>
            <w:r w:rsidRPr="00E4124F">
              <w:rPr>
                <w:i/>
                <w:iCs/>
                <w:color w:val="000000"/>
              </w:rPr>
              <w:t>0.099</w:t>
            </w:r>
          </w:p>
        </w:tc>
      </w:tr>
      <w:tr w:rsidR="00E4124F" w:rsidRPr="00151116" w14:paraId="20A72CCF" w14:textId="77777777" w:rsidTr="007A6901">
        <w:trPr>
          <w:trHeight w:val="320"/>
        </w:trPr>
        <w:tc>
          <w:tcPr>
            <w:tcW w:w="1975" w:type="dxa"/>
            <w:tcBorders>
              <w:top w:val="nil"/>
              <w:left w:val="nil"/>
              <w:right w:val="nil"/>
            </w:tcBorders>
            <w:shd w:val="clear" w:color="auto" w:fill="auto"/>
            <w:noWrap/>
            <w:vAlign w:val="center"/>
            <w:hideMark/>
          </w:tcPr>
          <w:p w14:paraId="1341DEB1" w14:textId="77777777" w:rsidR="00E4124F" w:rsidRPr="00151116" w:rsidRDefault="00E4124F"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108D5F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2B0517E8" w14:textId="77777777" w:rsidR="00E4124F" w:rsidRPr="003904E2" w:rsidRDefault="00E4124F"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7D72FB71" w14:textId="77777777" w:rsidR="00E4124F" w:rsidRPr="003904E2" w:rsidRDefault="00E4124F"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F2507ED"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ADDBE7" w14:textId="77777777" w:rsidR="00E4124F" w:rsidRPr="003904E2" w:rsidRDefault="00E4124F"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4AD9E75D" w14:textId="77777777" w:rsidR="00E4124F" w:rsidRPr="003904E2" w:rsidRDefault="00E4124F"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248DA857" w14:textId="77777777" w:rsidR="00E4124F" w:rsidRPr="003904E2" w:rsidRDefault="00E4124F"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697FC501" w14:textId="7799E4DE" w:rsidR="00E4124F" w:rsidRPr="00E4124F" w:rsidRDefault="00E4124F"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5B5A86E" w14:textId="65EE1BD9" w:rsidR="00E4124F" w:rsidRPr="00E4124F" w:rsidRDefault="00E4124F"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050B617A" w14:textId="7AAF2FC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211FCBA"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486ED079"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5E40928A"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6E429724" w14:textId="77777777" w:rsidR="00E4124F" w:rsidRPr="003904E2" w:rsidRDefault="00E4124F"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0BAD2635" w14:textId="77777777" w:rsidR="00E4124F" w:rsidRPr="003904E2" w:rsidRDefault="00E4124F"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C9F88E9" w14:textId="77777777" w:rsidR="00E4124F" w:rsidRPr="003904E2" w:rsidRDefault="00E4124F"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5F541B53" w14:textId="77777777" w:rsidR="00E4124F" w:rsidRPr="003904E2" w:rsidRDefault="00E4124F"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38A92056" w14:textId="77777777" w:rsidR="00E4124F" w:rsidRPr="003904E2" w:rsidRDefault="00E4124F"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4B4A4D45" w14:textId="77777777" w:rsidR="00E4124F" w:rsidRPr="003904E2" w:rsidRDefault="00E4124F"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7C833B96" w14:textId="2DC86D89" w:rsidR="00E4124F" w:rsidRPr="00E4124F" w:rsidRDefault="00E4124F"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5191DC6E" w14:textId="7D1EFA01" w:rsidR="00E4124F" w:rsidRPr="00E4124F" w:rsidRDefault="00E4124F"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63C25A60" w14:textId="286A0561" w:rsidR="00E4124F" w:rsidRPr="00E4124F" w:rsidRDefault="00E4124F" w:rsidP="00E4124F">
            <w:pPr>
              <w:spacing w:line="276" w:lineRule="auto"/>
              <w:jc w:val="right"/>
              <w:rPr>
                <w:color w:val="000000"/>
              </w:rPr>
            </w:pPr>
            <w:r w:rsidRPr="00E4124F">
              <w:rPr>
                <w:color w:val="000000"/>
              </w:rPr>
              <w:t>0.145</w:t>
            </w:r>
          </w:p>
        </w:tc>
      </w:tr>
    </w:tbl>
    <w:p w14:paraId="77193BF7" w14:textId="77777777" w:rsidR="00670974" w:rsidRPr="00E90F4A" w:rsidRDefault="00670974" w:rsidP="00670974">
      <w:pPr>
        <w:spacing w:line="360" w:lineRule="auto"/>
      </w:pPr>
    </w:p>
    <w:p w14:paraId="1E1E6F1D" w14:textId="0FDB2E45" w:rsidR="00670974" w:rsidRDefault="00670974"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 xml:space="preserve">A superscript “b” is included after trait labels to indicate if models were fit with </w:t>
      </w:r>
      <w:proofErr w:type="gramStart"/>
      <w:r>
        <w:t>square-</w:t>
      </w:r>
      <w:proofErr w:type="spellStart"/>
      <w:r>
        <w:t>root</w:t>
      </w:r>
      <w:proofErr w:type="spellEnd"/>
      <w:proofErr w:type="gramEnd"/>
      <w:r>
        <w:t xml:space="preserve"> transformed response variables. </w:t>
      </w:r>
      <w:r>
        <w:rPr>
          <w:i/>
          <w:iCs/>
        </w:rPr>
        <w:t>P</w:t>
      </w:r>
      <w:r>
        <w:t xml:space="preserve">-values less than 0.05 are in bold and </w:t>
      </w:r>
      <w:r w:rsidRPr="00001696">
        <w:rPr>
          <w:i/>
          <w:iCs/>
        </w:rPr>
        <w:t>p</w:t>
      </w:r>
      <w:r>
        <w:t>-values where 0.05&lt;</w:t>
      </w:r>
      <w:r w:rsidRPr="00001696">
        <w:rPr>
          <w:i/>
          <w:iCs/>
        </w:rPr>
        <w:t>p</w:t>
      </w:r>
      <w:r>
        <w:t xml:space="preserve">&lt;0.1 are italicized. Key: df=degrees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5CBA139" w14:textId="77777777" w:rsidR="00001696" w:rsidRDefault="00001696" w:rsidP="00A949F6">
      <w:pPr>
        <w:spacing w:line="360" w:lineRule="auto"/>
        <w:rPr>
          <w:bCs/>
        </w:rPr>
      </w:pPr>
    </w:p>
    <w:p w14:paraId="28E48823" w14:textId="1D1DA83B" w:rsidR="00CF6F88" w:rsidRDefault="00CF6F88" w:rsidP="00A949F6">
      <w:pPr>
        <w:spacing w:line="360" w:lineRule="auto"/>
        <w:rPr>
          <w:bCs/>
        </w:rPr>
        <w:sectPr w:rsidR="00CF6F88" w:rsidSect="00670974">
          <w:pgSz w:w="15840" w:h="12240" w:orient="landscape"/>
          <w:pgMar w:top="1440" w:right="1440" w:bottom="1440" w:left="1440" w:header="720" w:footer="720" w:gutter="0"/>
          <w:lnNumType w:countBy="1" w:restart="continuous"/>
          <w:cols w:space="720"/>
          <w:docGrid w:linePitch="360"/>
        </w:sectPr>
      </w:pPr>
    </w:p>
    <w:p w14:paraId="1096A97C" w14:textId="598DCB37" w:rsidR="00E4124F" w:rsidRDefault="00670974" w:rsidP="00A949F6">
      <w:pPr>
        <w:spacing w:line="360" w:lineRule="auto"/>
        <w:rPr>
          <w:b/>
        </w:rPr>
      </w:pPr>
      <w:r>
        <w:rPr>
          <w:b/>
        </w:rPr>
        <w:lastRenderedPageBreak/>
        <w:t xml:space="preserve">Figure </w:t>
      </w:r>
      <w:r w:rsidR="00897146">
        <w:rPr>
          <w:b/>
        </w:rPr>
        <w:t>5</w:t>
      </w:r>
    </w:p>
    <w:p w14:paraId="63913C24" w14:textId="5E2FEBE8" w:rsidR="00E4124F" w:rsidRDefault="00001696" w:rsidP="00A949F6">
      <w:pPr>
        <w:spacing w:line="360" w:lineRule="auto"/>
        <w:rPr>
          <w:b/>
        </w:rPr>
      </w:pPr>
      <w:r>
        <w:rPr>
          <w:b/>
          <w:noProof/>
        </w:rPr>
        <w:drawing>
          <wp:inline distT="0" distB="0" distL="0" distR="0" wp14:anchorId="6F7A195E" wp14:editId="4EFD7C22">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7"/>
                    <a:stretch>
                      <a:fillRect/>
                    </a:stretch>
                  </pic:blipFill>
                  <pic:spPr>
                    <a:xfrm>
                      <a:off x="0" y="0"/>
                      <a:ext cx="4889083" cy="4188724"/>
                    </a:xfrm>
                    <a:prstGeom prst="rect">
                      <a:avLst/>
                    </a:prstGeom>
                  </pic:spPr>
                </pic:pic>
              </a:graphicData>
            </a:graphic>
          </wp:inline>
        </w:drawing>
      </w:r>
    </w:p>
    <w:p w14:paraId="19F22A1F" w14:textId="3C00C783" w:rsidR="00E4124F" w:rsidRDefault="00E4124F" w:rsidP="00A949F6">
      <w:pPr>
        <w:spacing w:line="360" w:lineRule="auto"/>
        <w:rPr>
          <w:bCs/>
        </w:rPr>
      </w:pPr>
      <w:r>
        <w:rPr>
          <w:b/>
        </w:rPr>
        <w:t xml:space="preserve">Figure </w:t>
      </w:r>
      <w:r w:rsidR="00897146">
        <w:rPr>
          <w:b/>
        </w:rPr>
        <w:t>5</w:t>
      </w:r>
      <w:r>
        <w:rPr>
          <w:bCs/>
        </w:rPr>
        <w:t xml:space="preserve"> Effects of nitrogen fertilization, inoculation treatment, and CO</w:t>
      </w:r>
      <w:r>
        <w:rPr>
          <w:bCs/>
          <w:vertAlign w:val="subscript"/>
        </w:rPr>
        <w:t>2</w:t>
      </w:r>
      <w:r>
        <w:rPr>
          <w:bCs/>
        </w:rPr>
        <w:t xml:space="preserve"> treatment on nodule biomass (</w:t>
      </w:r>
      <w:r w:rsidR="00001696">
        <w:rPr>
          <w:bCs/>
        </w:rPr>
        <w:t>a</w:t>
      </w:r>
      <w:r>
        <w:rPr>
          <w:bCs/>
        </w:rPr>
        <w:t>), nodule: root biomass (</w:t>
      </w:r>
      <w:r w:rsidR="00001696">
        <w:rPr>
          <w:bCs/>
        </w:rPr>
        <w:t>b</w:t>
      </w:r>
      <w:r>
        <w:rPr>
          <w:bCs/>
        </w:rPr>
        <w:t>), and percent nitrogen fixed from the atmosphere (</w:t>
      </w:r>
      <w:r w:rsidR="00001696">
        <w:rPr>
          <w:bCs/>
        </w:rPr>
        <w:t>c</w:t>
      </w:r>
      <w:r>
        <w:rPr>
          <w:bCs/>
        </w:rPr>
        <w:t xml:space="preserve">). Soil nitrogen fertilization is represented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&lt;0.05), while dashed trendlines indicate slopes that are not different from zero (</w:t>
      </w:r>
      <w:r w:rsidRPr="005C6DC1">
        <w:rPr>
          <w:bCs/>
          <w:i/>
          <w:iCs/>
        </w:rPr>
        <w:t>p</w:t>
      </w:r>
      <w:r>
        <w:rPr>
          <w:bCs/>
        </w:rPr>
        <w:t xml:space="preserve">&gt;0.05).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23F981F3" w14:textId="77777777" w:rsidR="00001696" w:rsidRPr="00001696" w:rsidRDefault="00001696" w:rsidP="00A949F6">
      <w:pPr>
        <w:spacing w:line="360" w:lineRule="auto"/>
        <w:rPr>
          <w:bCs/>
        </w:rPr>
      </w:pPr>
    </w:p>
    <w:p w14:paraId="2B35AA21" w14:textId="69CDDF08" w:rsidR="00E4124F" w:rsidRDefault="00E4124F" w:rsidP="00A949F6">
      <w:pPr>
        <w:spacing w:line="360" w:lineRule="auto"/>
        <w:rPr>
          <w:b/>
        </w:rPr>
        <w:sectPr w:rsidR="00E4124F" w:rsidSect="00001696">
          <w:pgSz w:w="12240" w:h="15840"/>
          <w:pgMar w:top="1440" w:right="1440" w:bottom="1440" w:left="1440" w:header="720" w:footer="720" w:gutter="0"/>
          <w:lnNumType w:countBy="1" w:restart="continuous"/>
          <w:cols w:space="720"/>
          <w:docGrid w:linePitch="360"/>
        </w:sectPr>
      </w:pP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706DD42E" w:rsidR="007D61F4" w:rsidRDefault="00954F62" w:rsidP="00FE4058">
      <w:pPr>
        <w:spacing w:line="360" w:lineRule="auto"/>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w:t>
      </w:r>
      <w:r w:rsidR="00CF6F88">
        <w:rPr>
          <w:bCs/>
        </w:rPr>
        <w:t xml:space="preserve"> </w:t>
      </w:r>
      <w:r w:rsidR="00AF64B8">
        <w:rPr>
          <w:bCs/>
        </w:rPr>
        <w:t>stimulation in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strong positive effects of inoculation on whole plant growth</w:t>
      </w:r>
      <w:r w:rsidR="00CF6F88">
        <w:rPr>
          <w:bCs/>
        </w:rPr>
        <w:t xml:space="preserve"> were observed</w:t>
      </w:r>
      <w:r w:rsidR="0086376C">
        <w:rPr>
          <w:bCs/>
        </w:rPr>
        <w:t xml:space="preserve">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Instead, </w:t>
      </w:r>
      <w:r w:rsidR="00897146">
        <w:rPr>
          <w:bCs/>
        </w:rPr>
        <w:t>leaf and whole plant</w:t>
      </w:r>
      <w:r w:rsidR="003904E2">
        <w:rPr>
          <w:bCs/>
        </w:rPr>
        <w:t xml:space="preserve"> acclimation responses</w:t>
      </w:r>
      <w:r w:rsidR="00897146">
        <w:rPr>
          <w:bCs/>
        </w:rPr>
        <w:t xml:space="preserve"> to CO</w:t>
      </w:r>
      <w:r w:rsidR="00897146">
        <w:rPr>
          <w:bCs/>
          <w:vertAlign w:val="subscript"/>
        </w:rPr>
        <w:t>2</w:t>
      </w:r>
      <w:r w:rsidR="003904E2">
        <w:rPr>
          <w:bCs/>
        </w:rPr>
        <w:t xml:space="preserve"> were driven by optimal resource investment to photosynthetic capacity, </w:t>
      </w:r>
      <w:r w:rsidR="00897146">
        <w:rPr>
          <w:bCs/>
        </w:rPr>
        <w:t xml:space="preserve">where optimal resource investment at the leaf level maximized </w:t>
      </w:r>
      <w:r w:rsidR="00F672E5" w:rsidRPr="00FE014F">
        <w:rPr>
          <w:bCs/>
        </w:rPr>
        <w:t>n</w:t>
      </w:r>
      <w:r w:rsidR="00F672E5">
        <w:rPr>
          <w:bCs/>
        </w:rPr>
        <w:t>itrogen</w:t>
      </w:r>
      <w:r w:rsidR="003904E2">
        <w:rPr>
          <w:bCs/>
        </w:rPr>
        <w:t xml:space="preserve"> allocation to structures that support whole plant growth.</w:t>
      </w:r>
    </w:p>
    <w:p w14:paraId="24635CD7" w14:textId="744C74A9" w:rsidR="00290BBE" w:rsidRDefault="00290BBE" w:rsidP="00041C72">
      <w:pPr>
        <w:spacing w:line="360" w:lineRule="auto"/>
        <w:rPr>
          <w:bCs/>
        </w:rPr>
      </w:pPr>
    </w:p>
    <w:p w14:paraId="28BB93C2" w14:textId="3B1D5185" w:rsidR="00DA6D24" w:rsidRPr="00A66582" w:rsidRDefault="00DA6D24" w:rsidP="00041C72">
      <w:pPr>
        <w:spacing w:line="360" w:lineRule="auto"/>
        <w:rPr>
          <w:bCs/>
        </w:rPr>
      </w:pPr>
      <w:r>
        <w:rPr>
          <w:bCs/>
          <w:i/>
          <w:iCs/>
        </w:rPr>
        <w:t>Soil nitrogen fertilization ha</w:t>
      </w:r>
      <w:r w:rsidR="00216795">
        <w:rPr>
          <w:bCs/>
          <w:i/>
          <w:iCs/>
        </w:rPr>
        <w:t>s</w:t>
      </w:r>
      <w:r>
        <w:rPr>
          <w:bCs/>
          <w:i/>
          <w:iCs/>
        </w:rPr>
        <w:t xml:space="preserve"> divergent effects on leaf and whole plant acclimation responses to </w:t>
      </w:r>
      <w:proofErr w:type="gramStart"/>
      <w:r>
        <w:rPr>
          <w:bCs/>
          <w:i/>
          <w:iCs/>
        </w:rPr>
        <w:t>CO</w:t>
      </w:r>
      <w:r>
        <w:rPr>
          <w:bCs/>
          <w:i/>
          <w:iCs/>
          <w:vertAlign w:val="subscript"/>
        </w:rPr>
        <w:t>2</w:t>
      </w:r>
      <w:proofErr w:type="gramEnd"/>
    </w:p>
    <w:p w14:paraId="5657F2A1" w14:textId="704A4ECD" w:rsidR="00930214" w:rsidRDefault="00183498" w:rsidP="00FE4058">
      <w:pPr>
        <w:spacing w:line="360" w:lineRule="auto"/>
        <w:rPr>
          <w:bCs/>
        </w:rPr>
      </w:pPr>
      <w:commentRangeStart w:id="4"/>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lastRenderedPageBreak/>
        <w:t>resulted in</w:t>
      </w:r>
      <w:r w:rsidR="00930214">
        <w:rPr>
          <w:bCs/>
        </w:rPr>
        <w:t xml:space="preserve"> a </w:t>
      </w:r>
      <w:r w:rsidR="003904E2">
        <w:rPr>
          <w:bCs/>
        </w:rPr>
        <w:t>21</w:t>
      </w:r>
      <w:r w:rsidR="00930214">
        <w:rPr>
          <w:bCs/>
        </w:rPr>
        <w:t>% stimulation in the fraction of leaf nitrogen allocated to photosynthesis under elevated CO</w:t>
      </w:r>
      <w:r w:rsidR="00930214">
        <w:rPr>
          <w:bCs/>
          <w:vertAlign w:val="subscript"/>
        </w:rPr>
        <w:t>2</w:t>
      </w:r>
      <w:r w:rsidR="007C320B">
        <w:rPr>
          <w:bCs/>
        </w:rPr>
        <w:t>.</w:t>
      </w:r>
      <w:commentRangeEnd w:id="4"/>
      <w:r w:rsidR="00E80627">
        <w:rPr>
          <w:rStyle w:val="CommentReference"/>
        </w:rPr>
        <w:commentReference w:id="4"/>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7F75AE">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Phytologist","id":"ITEM-8","issue":"1","issued":{"date-parts":[["2019"]]},"page":"32-49","title":"Plant carbon metabolism and climate change: elevated CO2 and temperature impacts on photosynthesis, photorespiration and respiration","type":"article-journal","volume":"221"},"uris":["http://www.mendeley.com/documents/?uuid=1822689f-896e-4d52-af90-8d947829447d"]}],"mendeley":{"formattedCitation":"(Drake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1F25D4">
        <w:rPr>
          <w:bCs/>
        </w:rPr>
        <w:fldChar w:fldCharType="separate"/>
      </w:r>
      <w:r w:rsidR="00897146" w:rsidRPr="00897146">
        <w:rPr>
          <w:bCs/>
          <w:noProof/>
        </w:rPr>
        <w:t xml:space="preserve">(Drake </w:t>
      </w:r>
      <w:r w:rsidR="00897146" w:rsidRPr="00897146">
        <w:rPr>
          <w:bCs/>
          <w:i/>
          <w:noProof/>
        </w:rPr>
        <w:t>et al.</w:t>
      </w:r>
      <w:r w:rsidR="00897146" w:rsidRPr="00897146">
        <w:rPr>
          <w:bCs/>
          <w:noProof/>
        </w:rPr>
        <w:t xml:space="preserve">, 1997; Makino </w:t>
      </w:r>
      <w:r w:rsidR="00897146" w:rsidRPr="00897146">
        <w:rPr>
          <w:bCs/>
          <w:i/>
          <w:noProof/>
        </w:rPr>
        <w:t>et al.</w:t>
      </w:r>
      <w:r w:rsidR="00897146" w:rsidRPr="00897146">
        <w:rPr>
          <w:bCs/>
          <w:noProof/>
        </w:rPr>
        <w:t xml:space="preserve">, 1997; Ainsworth </w:t>
      </w:r>
      <w:r w:rsidR="00897146" w:rsidRPr="00897146">
        <w:rPr>
          <w:bCs/>
          <w:i/>
          <w:noProof/>
        </w:rPr>
        <w:t>et al.</w:t>
      </w:r>
      <w:r w:rsidR="00897146" w:rsidRPr="00897146">
        <w:rPr>
          <w:bCs/>
          <w:noProof/>
        </w:rPr>
        <w:t xml:space="preserve">, 2002; Ainsworth &amp; Long, 2005; Ainsworth &amp; Rogers, 2007; Smith &amp; Dukes, 2013; Dusenge </w:t>
      </w:r>
      <w:r w:rsidR="00897146" w:rsidRPr="00897146">
        <w:rPr>
          <w:bCs/>
          <w:i/>
          <w:noProof/>
        </w:rPr>
        <w:t>et al.</w:t>
      </w:r>
      <w:r w:rsidR="00897146" w:rsidRPr="00897146">
        <w:rPr>
          <w:bCs/>
          <w:noProof/>
        </w:rPr>
        <w:t xml:space="preserve">, 2019; Poorter </w:t>
      </w:r>
      <w:r w:rsidR="00897146" w:rsidRPr="00897146">
        <w:rPr>
          <w:bCs/>
          <w:i/>
          <w:noProof/>
        </w:rPr>
        <w:t>et al.</w:t>
      </w:r>
      <w:r w:rsidR="00897146" w:rsidRPr="00897146">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CF6F88">
        <w:rPr>
          <w:bCs/>
        </w:rPr>
        <w:t xml:space="preserve"> and</w:t>
      </w:r>
      <w:r w:rsidR="00930214">
        <w:rPr>
          <w:bCs/>
        </w:rPr>
        <w:t xml:space="preserve"> the fraction of leaf nitrogen allocated to photosynthesis, and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w:t>
      </w:r>
      <w:r w:rsidR="00897146">
        <w:rPr>
          <w:bCs/>
        </w:rPr>
        <w:t>net photosynthesis rates approached becoming</w:t>
      </w:r>
      <w:r w:rsidR="00923070">
        <w:rPr>
          <w:bCs/>
        </w:rPr>
        <w:t xml:space="preserve"> equally </w:t>
      </w:r>
      <w:r w:rsidR="00CF6F88">
        <w:rPr>
          <w:bCs/>
        </w:rPr>
        <w:t>co</w:t>
      </w:r>
      <w:r w:rsidR="00A22632">
        <w:rPr>
          <w:bCs/>
        </w:rPr>
        <w:t>-</w:t>
      </w:r>
      <w:r w:rsidR="00923070">
        <w:rPr>
          <w:bCs/>
        </w:rPr>
        <w:t xml:space="preserve">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24A13C32" w14:textId="4681CB2A" w:rsidR="007F75AE" w:rsidRPr="007F75AE" w:rsidRDefault="00923070" w:rsidP="007F75AE">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w:t>
      </w:r>
      <w:r w:rsidR="00897146">
        <w:rPr>
          <w:bCs/>
        </w:rPr>
        <w:t>a</w:t>
      </w:r>
      <w:r>
        <w:rPr>
          <w:bCs/>
        </w:rPr>
        <w:t xml:space="preserve">), </w:t>
      </w:r>
      <w:r>
        <w:rPr>
          <w:bCs/>
          <w:i/>
          <w:iCs/>
        </w:rPr>
        <w:t>V</w:t>
      </w:r>
      <w:r>
        <w:rPr>
          <w:bCs/>
          <w:vertAlign w:val="subscript"/>
        </w:rPr>
        <w:t>cmax25</w:t>
      </w:r>
      <w:r>
        <w:rPr>
          <w:bCs/>
        </w:rPr>
        <w:t xml:space="preserve"> (Fig. 2</w:t>
      </w:r>
      <w:r w:rsidR="00897146">
        <w:rPr>
          <w:bCs/>
        </w:rPr>
        <w:t>a</w:t>
      </w:r>
      <w:r>
        <w:rPr>
          <w:bCs/>
        </w:rPr>
        <w:t xml:space="preserve">), </w:t>
      </w:r>
      <w:r>
        <w:rPr>
          <w:bCs/>
          <w:i/>
          <w:iCs/>
        </w:rPr>
        <w:t>J</w:t>
      </w:r>
      <w:r>
        <w:rPr>
          <w:bCs/>
          <w:vertAlign w:val="subscript"/>
        </w:rPr>
        <w:t>max25</w:t>
      </w:r>
      <w:r>
        <w:rPr>
          <w:bCs/>
        </w:rPr>
        <w:t xml:space="preserve"> (Fig. 2</w:t>
      </w:r>
      <w:r w:rsidR="00897146">
        <w:rPr>
          <w:bCs/>
        </w:rPr>
        <w:t>b</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w:t>
      </w:r>
      <w:r w:rsidR="00CF6F88">
        <w:rPr>
          <w:bCs/>
        </w:rPr>
        <w:t>a</w:t>
      </w:r>
      <w:r w:rsidR="009C1236">
        <w:rPr>
          <w:bCs/>
        </w:rPr>
        <w:t>)</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 xml:space="preserve">However, </w:t>
      </w:r>
      <w:r w:rsidR="00897146">
        <w:rPr>
          <w:bCs/>
        </w:rPr>
        <w:t>the general stimulation in the fraction of leaf nitrogen allocated to Rubisco, bioenergetics, or photosynthesis under elevated CO</w:t>
      </w:r>
      <w:r w:rsidR="00897146">
        <w:rPr>
          <w:bCs/>
          <w:vertAlign w:val="subscript"/>
        </w:rPr>
        <w:t>2</w:t>
      </w:r>
      <w:r w:rsidR="00897146">
        <w:rPr>
          <w:bCs/>
        </w:rPr>
        <w:t xml:space="preserve"> was not modified </w:t>
      </w:r>
      <w:r w:rsidR="007F75AE">
        <w:rPr>
          <w:bCs/>
        </w:rPr>
        <w:t>across the</w:t>
      </w:r>
      <w:r w:rsidR="00897146">
        <w:rPr>
          <w:bCs/>
        </w:rPr>
        <w:t xml:space="preserve"> </w:t>
      </w:r>
      <w:r w:rsidR="007F75AE">
        <w:rPr>
          <w:bCs/>
        </w:rPr>
        <w:t>fertilization gradient and</w:t>
      </w:r>
      <w:r w:rsidR="00897146">
        <w:rPr>
          <w:bCs/>
        </w:rPr>
        <w:t xml:space="preserve"> was only marginally enhanced in inoculated pots</w:t>
      </w:r>
      <w:r w:rsidR="007F75AE">
        <w:rPr>
          <w:bCs/>
        </w:rPr>
        <w:t xml:space="preserve">. These patterns suggest that the increased downregulation of </w:t>
      </w:r>
      <w:r w:rsidR="007F75AE">
        <w:rPr>
          <w:bCs/>
          <w:i/>
          <w:iCs/>
        </w:rPr>
        <w:t>N</w:t>
      </w:r>
      <w:r w:rsidR="007F75AE">
        <w:rPr>
          <w:bCs/>
          <w:vertAlign w:val="subscript"/>
        </w:rPr>
        <w:t>area</w:t>
      </w:r>
      <w:r w:rsidR="007F75AE">
        <w:rPr>
          <w:bCs/>
        </w:rPr>
        <w:t xml:space="preserve"> under elevated CO</w:t>
      </w:r>
      <w:r w:rsidR="007F75AE">
        <w:rPr>
          <w:bCs/>
          <w:vertAlign w:val="subscript"/>
        </w:rPr>
        <w:t>2</w:t>
      </w:r>
      <w:r w:rsidR="007F75AE">
        <w:rPr>
          <w:bCs/>
        </w:rPr>
        <w:t xml:space="preserve"> with increasing fertilization was not associated with a change in relative investment to photosynthetic tissue. </w:t>
      </w:r>
      <w:r w:rsidR="005C33F1">
        <w:rPr>
          <w:bCs/>
        </w:rPr>
        <w:t>Instead,</w:t>
      </w:r>
      <w:r w:rsidR="007F75AE">
        <w:rPr>
          <w:bCs/>
        </w:rPr>
        <w:t xml:space="preserve"> a stronger downregulation in the fraction of leaf nitrogen allocated to structure under ambient CO</w:t>
      </w:r>
      <w:r w:rsidR="007F75AE">
        <w:rPr>
          <w:bCs/>
          <w:vertAlign w:val="subscript"/>
        </w:rPr>
        <w:t>2</w:t>
      </w:r>
      <w:r w:rsidR="005C33F1" w:rsidRPr="005C33F1">
        <w:rPr>
          <w:bCs/>
        </w:rPr>
        <w:t xml:space="preserve"> </w:t>
      </w:r>
      <w:r w:rsidR="007F75AE">
        <w:rPr>
          <w:bCs/>
        </w:rPr>
        <w:t xml:space="preserve">resulted in a stronger stimulation in </w:t>
      </w:r>
      <w:r w:rsidR="007F75AE" w:rsidRPr="000E7383">
        <w:rPr>
          <w:i/>
          <w:iCs/>
          <w:color w:val="000000"/>
          <w:lang w:val="el-GR"/>
        </w:rPr>
        <w:t>ρ</w:t>
      </w:r>
      <w:r w:rsidR="007F75AE">
        <w:rPr>
          <w:color w:val="000000"/>
          <w:vertAlign w:val="subscript"/>
        </w:rPr>
        <w:t>structure</w:t>
      </w:r>
      <w:r w:rsidR="007F75AE">
        <w:rPr>
          <w:color w:val="000000"/>
        </w:rPr>
        <w:t xml:space="preserve"> under elevated CO</w:t>
      </w:r>
      <w:r w:rsidR="007F75AE">
        <w:rPr>
          <w:color w:val="000000"/>
          <w:vertAlign w:val="subscript"/>
        </w:rPr>
        <w:t>2</w:t>
      </w:r>
      <w:r w:rsidR="007F75AE">
        <w:rPr>
          <w:color w:val="000000"/>
        </w:rPr>
        <w:t xml:space="preserve"> with increasing fertilization (Fig. 3b), indicating that fertilization shifted relative investment in leaf structural tissue under elevated CO</w:t>
      </w:r>
      <w:r w:rsidR="007F75AE">
        <w:rPr>
          <w:color w:val="000000"/>
          <w:vertAlign w:val="subscript"/>
        </w:rPr>
        <w:t>2</w:t>
      </w:r>
      <w:r w:rsidR="005C33F1">
        <w:rPr>
          <w:bCs/>
        </w:rPr>
        <w:t xml:space="preserve">. </w:t>
      </w:r>
      <w:r w:rsidR="007C320B">
        <w:rPr>
          <w:bCs/>
        </w:rPr>
        <w:t>These results, combined with a</w:t>
      </w:r>
      <w:r w:rsidR="007F75AE">
        <w:rPr>
          <w:bCs/>
        </w:rPr>
        <w:t xml:space="preserve"> stimulation in </w:t>
      </w:r>
      <w:r w:rsidR="007C320B">
        <w:rPr>
          <w:bCs/>
        </w:rPr>
        <w:t xml:space="preserve">PNUE (Fig. </w:t>
      </w:r>
      <w:r w:rsidR="007F75AE" w:rsidRPr="007F75AE">
        <w:rPr>
          <w:bCs/>
          <w:highlight w:val="yellow"/>
        </w:rPr>
        <w:t>SX</w:t>
      </w:r>
      <w:r w:rsidR="007C320B">
        <w:rPr>
          <w:bCs/>
        </w:rPr>
        <w:t>)</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w:t>
      </w:r>
      <w:r w:rsidR="007F75AE" w:rsidRPr="007F75AE">
        <w:rPr>
          <w:bCs/>
          <w:highlight w:val="yellow"/>
        </w:rPr>
        <w:t>SX</w:t>
      </w:r>
      <w:r w:rsidR="007C320B">
        <w:rPr>
          <w:bCs/>
        </w:rPr>
        <w:t>) under elevated CO</w:t>
      </w:r>
      <w:r w:rsidR="007C320B">
        <w:rPr>
          <w:bCs/>
          <w:vertAlign w:val="subscript"/>
        </w:rPr>
        <w:t>2</w:t>
      </w:r>
      <w:r w:rsidR="007C320B">
        <w:rPr>
          <w:bCs/>
        </w:rPr>
        <w:t xml:space="preserve"> that was independent of fertilization or inoculation treatment, provide </w:t>
      </w:r>
      <w:r w:rsidR="007F75AE">
        <w:rPr>
          <w:bCs/>
        </w:rPr>
        <w:t>additional</w:t>
      </w:r>
      <w:r w:rsidR="007C320B">
        <w:rPr>
          <w:bCs/>
        </w:rPr>
        <w:t xml:space="preserve"> support for the hypothesis that lea</w:t>
      </w:r>
      <w:r w:rsidR="007F75AE">
        <w:rPr>
          <w:bCs/>
        </w:rPr>
        <w:t>f acclimation photosynthetic responses to CO</w:t>
      </w:r>
      <w:r w:rsidR="007F75AE">
        <w:rPr>
          <w:bCs/>
          <w:vertAlign w:val="subscript"/>
        </w:rPr>
        <w:t>2</w:t>
      </w:r>
      <w:r w:rsidR="007F75AE">
        <w:rPr>
          <w:bCs/>
        </w:rPr>
        <w:t xml:space="preserve"> were independent of fertilization; though fertilization may contribute to </w:t>
      </w:r>
      <w:r w:rsidR="007F75AE">
        <w:rPr>
          <w:bCs/>
        </w:rPr>
        <w:lastRenderedPageBreak/>
        <w:t>changes in leaf morphology under elevated CO</w:t>
      </w:r>
      <w:r w:rsidR="007F75AE">
        <w:rPr>
          <w:bCs/>
          <w:vertAlign w:val="subscript"/>
        </w:rPr>
        <w:t>2</w:t>
      </w:r>
      <w:r w:rsidR="007F75AE">
        <w:rPr>
          <w:bCs/>
        </w:rPr>
        <w:t xml:space="preserve"> through shifts in </w:t>
      </w:r>
      <w:r w:rsidR="007F75AE">
        <w:rPr>
          <w:bCs/>
          <w:i/>
          <w:iCs/>
        </w:rPr>
        <w:t>M</w:t>
      </w:r>
      <w:r w:rsidR="007F75AE">
        <w:rPr>
          <w:bCs/>
          <w:vertAlign w:val="subscript"/>
        </w:rPr>
        <w:t>area</w:t>
      </w:r>
      <w:r w:rsidR="007F75AE">
        <w:rPr>
          <w:bCs/>
        </w:rPr>
        <w:t xml:space="preserve"> </w:t>
      </w:r>
      <w:r w:rsidR="007F75AE">
        <w:rPr>
          <w:bCs/>
        </w:rPr>
        <w:fldChar w:fldCharType="begin" w:fldLock="1"/>
      </w:r>
      <w:r w:rsidR="00B37AE3">
        <w:rPr>
          <w:bCs/>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Chr","non-dropping-particle":"","parse-names":false,"suffix":""}],"container-title":"bioRxiv","id":"ITEM-2","issue":"0316","issued":{"date-parts":[["2021"]]},"title":"Leaf economics explained by optimality principles","type":"article-journal"},"uris":["http://www.mendeley.com/documents/?uuid=326dda03-ade7-4464-8490-178874acfe86"]},{"id":"ITEM-3","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Phytologist","id":"ITEM-3","issue":"4","issued":{"date-parts":[["2017","6","10"]]},"page":"1447-1463","title":"Physiological and structural tradeoffs underlying the leaf economics spectrum","type":"article-journal","volume":"214"},"uris":["http://www.mendeley.com/documents/?uuid=ff5cdcf7-65e9-4303-a5a8-917b0ce34f57"]}],"mendeley":{"formattedCitation":"(Onoda &lt;i&gt;et al.&lt;/i&gt;, 2017; Wang &lt;i&gt;et al.&lt;/i&gt;, 2021; Dong &lt;i&gt;et al.&lt;/i&gt;, 2022a)","plainTextFormattedCitation":"(Onoda et al., 2017; Wang et al., 2021; Dong et al., 2022a)","previouslyFormattedCitation":"(Onoda &lt;i&gt;et al.&lt;/i&gt;, 2017; Wang &lt;i&gt;et al.&lt;/i&gt;, 2021; Dong &lt;i&gt;et al.&lt;/i&gt;, 2022a)"},"properties":{"noteIndex":0},"schema":"https://github.com/citation-style-language/schema/raw/master/csl-citation.json"}</w:instrText>
      </w:r>
      <w:r w:rsidR="007F75AE">
        <w:rPr>
          <w:bCs/>
        </w:rPr>
        <w:fldChar w:fldCharType="separate"/>
      </w:r>
      <w:r w:rsidR="007F75AE" w:rsidRPr="007F75AE">
        <w:rPr>
          <w:bCs/>
          <w:noProof/>
        </w:rPr>
        <w:t xml:space="preserve">(Onoda </w:t>
      </w:r>
      <w:r w:rsidR="007F75AE" w:rsidRPr="007F75AE">
        <w:rPr>
          <w:bCs/>
          <w:i/>
          <w:noProof/>
        </w:rPr>
        <w:t>et al.</w:t>
      </w:r>
      <w:r w:rsidR="007F75AE" w:rsidRPr="007F75AE">
        <w:rPr>
          <w:bCs/>
          <w:noProof/>
        </w:rPr>
        <w:t xml:space="preserve">, 2017; Wang </w:t>
      </w:r>
      <w:r w:rsidR="007F75AE" w:rsidRPr="007F75AE">
        <w:rPr>
          <w:bCs/>
          <w:i/>
          <w:noProof/>
        </w:rPr>
        <w:t>et al.</w:t>
      </w:r>
      <w:r w:rsidR="007F75AE" w:rsidRPr="007F75AE">
        <w:rPr>
          <w:bCs/>
          <w:noProof/>
        </w:rPr>
        <w:t xml:space="preserve">, 2021; Dong </w:t>
      </w:r>
      <w:r w:rsidR="007F75AE" w:rsidRPr="007F75AE">
        <w:rPr>
          <w:bCs/>
          <w:i/>
          <w:noProof/>
        </w:rPr>
        <w:t>et al.</w:t>
      </w:r>
      <w:r w:rsidR="007F75AE" w:rsidRPr="007F75AE">
        <w:rPr>
          <w:bCs/>
          <w:noProof/>
        </w:rPr>
        <w:t>, 2022a)</w:t>
      </w:r>
      <w:r w:rsidR="007F75AE">
        <w:rPr>
          <w:bCs/>
        </w:rPr>
        <w:fldChar w:fldCharType="end"/>
      </w:r>
    </w:p>
    <w:p w14:paraId="43BEF6F7" w14:textId="1E64EF62"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w:t>
      </w:r>
      <w:r w:rsidR="002910D2">
        <w:rPr>
          <w:bCs/>
        </w:rPr>
        <w:t>a</w:t>
      </w:r>
      <w:r>
        <w:rPr>
          <w:bCs/>
        </w:rPr>
        <w:t>) and total biomass (Fig. 5</w:t>
      </w:r>
      <w:r w:rsidR="002910D2">
        <w:rPr>
          <w:bCs/>
        </w:rPr>
        <w:t>b</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corresponded with generally higher structural carbon costs to acquire nitrogen, a pattern driven by a stimulation in belowground carbon biomass and reduction in whole plant nitrogen biomass</w:t>
      </w:r>
      <w:r w:rsidR="00DA6D24">
        <w:rPr>
          <w:bCs/>
        </w:rPr>
        <w:t>. 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0209C3C7"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w:t>
      </w:r>
      <w:r w:rsidR="002910D2">
        <w:rPr>
          <w:bCs/>
        </w:rPr>
        <w:t>5</w:t>
      </w:r>
      <w:r w:rsidR="00E716AF">
        <w:rPr>
          <w:bCs/>
        </w:rPr>
        <w:t>)</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3B50BD">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4c;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w:t>
      </w:r>
      <w:r w:rsidR="002910D2">
        <w:rPr>
          <w:bCs/>
          <w:noProof/>
        </w:rPr>
        <w:t>4c</w:t>
      </w:r>
      <w:r w:rsidR="00E716AF">
        <w:rPr>
          <w:bCs/>
          <w:noProof/>
        </w:rPr>
        <w:t xml:space="preserve">;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xml:space="preserve">, they do confirm our hypothesis that </w:t>
      </w:r>
      <w:r w:rsidR="00B37AE3">
        <w:rPr>
          <w:bCs/>
        </w:rPr>
        <w:t xml:space="preserve">positive </w:t>
      </w:r>
      <w:r w:rsidR="0000566D">
        <w:rPr>
          <w:bCs/>
        </w:rPr>
        <w:t>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lastRenderedPageBreak/>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acquiring nitrogen</w:t>
      </w:r>
      <w:r w:rsidR="00DA6D24">
        <w:rPr>
          <w:bCs/>
        </w:rPr>
        <w:t xml:space="preserve"> associated with increasing fertilization. </w:t>
      </w:r>
      <w:r w:rsidR="00C01A04">
        <w:rPr>
          <w:bCs/>
        </w:rPr>
        <w:t xml:space="preserve">However, </w:t>
      </w:r>
      <w:r w:rsidR="00737D2B">
        <w:rPr>
          <w:bCs/>
        </w:rPr>
        <w:t xml:space="preserve">whole plant responses </w:t>
      </w:r>
      <w:r w:rsidR="0012440D">
        <w:rPr>
          <w:bCs/>
        </w:rPr>
        <w:t>to 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61761E06" w14:textId="57E23A14" w:rsidR="00A949F6" w:rsidRPr="002910D2" w:rsidRDefault="00A949F6" w:rsidP="00A949F6">
      <w:pPr>
        <w:spacing w:line="360" w:lineRule="auto"/>
        <w:rPr>
          <w:bCs/>
        </w:rPr>
      </w:pPr>
    </w:p>
    <w:p w14:paraId="1CDB075B" w14:textId="3AD31AA2" w:rsidR="00A949F6" w:rsidRPr="00A949F6" w:rsidRDefault="00A949F6" w:rsidP="00A949F6">
      <w:pPr>
        <w:spacing w:line="360" w:lineRule="auto"/>
        <w:rPr>
          <w:bCs/>
          <w:i/>
          <w:iCs/>
        </w:rPr>
      </w:pPr>
      <w:r>
        <w:rPr>
          <w:bCs/>
          <w:i/>
          <w:iCs/>
        </w:rPr>
        <w:t>Implications for future model development</w:t>
      </w:r>
    </w:p>
    <w:p w14:paraId="26B53F53" w14:textId="6788EFEE" w:rsidR="003D4E39" w:rsidRDefault="001333E6" w:rsidP="00FE4058">
      <w:pPr>
        <w:spacing w:line="360" w:lineRule="auto"/>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B37AE3">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function","type":"article-journal","volume":"110"},"uris":["http://www.mendeley.com/documents/?uuid=50267697-cf85-48a3-8479-7edfcd508a88"]}],"mendeley":{"formattedCitation":"(Waring &lt;i&gt;et al.&lt;/i&gt;; Luo &lt;i&gt;et al.&lt;/i&gt;, 2021; Dong &lt;i&gt;et al.&lt;/i&gt;, 2022a)","manualFormatting":"(Waring et al. in review; Luo et al., 2021; Dong et al., 2022a)","plainTextFormattedCitation":"(Waring et al.; Luo et al., 2021; Dong et al., 2022a)","previouslyFormattedCitation":"(Waring &lt;i&gt;et al.&lt;/i&gt;; Luo &lt;i&gt;et al.&lt;/i&gt;, 2021; Dong &lt;i&gt;et al.&lt;/i&gt;, 2022a)"},"properties":{"noteIndex":0},"schema":"https://github.com/citation-style-language/schema/raw/master/csl-citation.json"}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B37AE3">
        <w:rPr>
          <w:bCs/>
          <w:i/>
          <w:noProof/>
        </w:rPr>
        <w:t xml:space="preserve"> in review</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w:t>
      </w:r>
      <w:r w:rsidR="002910D2">
        <w:rPr>
          <w:bCs/>
        </w:rPr>
        <w:t>a</w:t>
      </w:r>
      <w:r w:rsidR="003D4E39">
        <w:rPr>
          <w:bCs/>
        </w:rPr>
        <w:t>)</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only apply in environments where nitrogen is limiting</w:t>
      </w:r>
      <w:r w:rsidR="00B37AE3">
        <w:rPr>
          <w:bCs/>
        </w:rPr>
        <w:t xml:space="preserve"> and will likely change with increasing CO</w:t>
      </w:r>
      <w:r w:rsidR="00B37AE3">
        <w:rPr>
          <w:bCs/>
          <w:vertAlign w:val="subscript"/>
        </w:rPr>
        <w:t>2</w:t>
      </w:r>
      <w:r w:rsidR="00B37AE3">
        <w:rPr>
          <w:bCs/>
        </w:rPr>
        <w:t xml:space="preserve"> concentrations</w:t>
      </w:r>
      <w:r w:rsidR="007041ED">
        <w:rPr>
          <w:bCs/>
        </w:rPr>
        <w:t xml:space="preserve">.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t>
      </w:r>
      <w:r w:rsidR="007041ED">
        <w:rPr>
          <w:bCs/>
        </w:rPr>
        <w:lastRenderedPageBreak/>
        <w:t xml:space="preserve">where nitrogen is </w:t>
      </w:r>
      <w:r>
        <w:rPr>
          <w:bCs/>
        </w:rPr>
        <w:t xml:space="preserve">not as </w:t>
      </w:r>
      <w:r w:rsidR="007041ED">
        <w:rPr>
          <w:bCs/>
        </w:rPr>
        <w:t>limiting</w:t>
      </w:r>
      <w:r w:rsidR="00B37AE3">
        <w:rPr>
          <w:bCs/>
        </w:rPr>
        <w:t xml:space="preserve"> and may contribute to erroneous model simulations under future CO</w:t>
      </w:r>
      <w:r w:rsidR="00B37AE3">
        <w:rPr>
          <w:bCs/>
          <w:vertAlign w:val="subscript"/>
        </w:rPr>
        <w:t>2</w:t>
      </w:r>
      <w:r w:rsidR="00B37AE3">
        <w:rPr>
          <w:bCs/>
        </w:rPr>
        <w:t xml:space="preserve"> concentrations</w:t>
      </w:r>
      <w:r w:rsidR="007041ED">
        <w:rPr>
          <w:bCs/>
        </w:rPr>
        <w:t>.</w:t>
      </w:r>
    </w:p>
    <w:p w14:paraId="319CD6A7" w14:textId="2BE7737E" w:rsidR="00937CF8" w:rsidRDefault="00A949F6" w:rsidP="00C0699A">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w:t>
      </w:r>
      <w:r w:rsidR="00B37AE3">
        <w:rPr>
          <w:bCs/>
        </w:rPr>
        <w:t xml:space="preserve">, where the downregulation in </w:t>
      </w:r>
      <w:r w:rsidR="00B37AE3">
        <w:rPr>
          <w:bCs/>
          <w:i/>
          <w:iCs/>
        </w:rPr>
        <w:t>N</w:t>
      </w:r>
      <w:r w:rsidR="00B37AE3">
        <w:rPr>
          <w:bCs/>
          <w:vertAlign w:val="subscript"/>
        </w:rPr>
        <w:t>area</w:t>
      </w:r>
      <w:r w:rsidR="00B37AE3">
        <w:rPr>
          <w:bCs/>
        </w:rPr>
        <w:t>, and therefore photosynthetic capacity</w:t>
      </w:r>
      <w:r>
        <w:rPr>
          <w:bCs/>
        </w:rPr>
        <w:t>,</w:t>
      </w:r>
      <w:r w:rsidR="00B37AE3">
        <w:rPr>
          <w:bCs/>
        </w:rPr>
        <w:t xml:space="preserve"> </w:t>
      </w:r>
      <w:r w:rsidR="00937CF8">
        <w:rPr>
          <w:bCs/>
        </w:rPr>
        <w:t>due to elevated CO</w:t>
      </w:r>
      <w:r w:rsidR="00937CF8">
        <w:rPr>
          <w:bCs/>
          <w:vertAlign w:val="subscript"/>
        </w:rPr>
        <w:t>2</w:t>
      </w:r>
      <w:r w:rsidR="00937CF8">
        <w:rPr>
          <w:bCs/>
        </w:rPr>
        <w:t xml:space="preserve"> are commonly a function of progressive reductions in </w:t>
      </w:r>
      <w:r w:rsidR="00B37AE3">
        <w:rPr>
          <w:bCs/>
        </w:rPr>
        <w:t xml:space="preserve">soil nitrogen availability. Our results contradict this formulation, suggesting that the leaf acclimation response is driven by optimal resource investment to photosynthetic capacity and is independent of soil resource supply. Optimality models that leverage principles from optimal coordination and photosynthetic least-cost theories </w:t>
      </w:r>
      <w:r w:rsidR="00B37AE3">
        <w:rPr>
          <w:bCs/>
        </w:rPr>
        <w:fldChar w:fldCharType="begin" w:fldLock="1"/>
      </w:r>
      <w:r w:rsidR="00633A9D">
        <w:rPr>
          <w:bCs/>
        </w:rPr>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B37AE3">
        <w:rPr>
          <w:bCs/>
        </w:rPr>
        <w:fldChar w:fldCharType="separate"/>
      </w:r>
      <w:r w:rsidR="00B37AE3" w:rsidRPr="00B37AE3">
        <w:rPr>
          <w:bCs/>
          <w:noProof/>
        </w:rPr>
        <w:t xml:space="preserve">(Wang </w:t>
      </w:r>
      <w:r w:rsidR="00B37AE3" w:rsidRPr="00B37AE3">
        <w:rPr>
          <w:bCs/>
          <w:i/>
          <w:noProof/>
        </w:rPr>
        <w:t>et al.</w:t>
      </w:r>
      <w:r w:rsidR="00B37AE3" w:rsidRPr="00B37AE3">
        <w:rPr>
          <w:bCs/>
          <w:noProof/>
        </w:rPr>
        <w:t xml:space="preserve">, 2017; Stocker </w:t>
      </w:r>
      <w:r w:rsidR="00B37AE3" w:rsidRPr="00B37AE3">
        <w:rPr>
          <w:bCs/>
          <w:i/>
          <w:noProof/>
        </w:rPr>
        <w:t>et al.</w:t>
      </w:r>
      <w:r w:rsidR="00B37AE3" w:rsidRPr="00B37AE3">
        <w:rPr>
          <w:bCs/>
          <w:noProof/>
        </w:rPr>
        <w:t>, 2020; Scott &amp; Smith, 2022)</w:t>
      </w:r>
      <w:r w:rsidR="00B37AE3">
        <w:rPr>
          <w:bCs/>
        </w:rPr>
        <w:fldChar w:fldCharType="end"/>
      </w:r>
      <w:r w:rsidR="00B37AE3">
        <w:rPr>
          <w:bCs/>
        </w:rPr>
        <w:t xml:space="preserve"> are capable of capturing such acclimation responses to CO</w:t>
      </w:r>
      <w:r w:rsidR="00B37AE3">
        <w:rPr>
          <w:bCs/>
          <w:vertAlign w:val="subscript"/>
        </w:rPr>
        <w:t xml:space="preserve">2 </w:t>
      </w:r>
      <w:r w:rsidR="00B37AE3">
        <w:rPr>
          <w:bCs/>
        </w:rPr>
        <w:fldChar w:fldCharType="begin" w:fldLock="1"/>
      </w:r>
      <w:r w:rsidR="00B37AE3">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B37AE3">
        <w:rPr>
          <w:bCs/>
        </w:rPr>
        <w:fldChar w:fldCharType="separate"/>
      </w:r>
      <w:r w:rsidR="00B37AE3" w:rsidRPr="00B37AE3">
        <w:rPr>
          <w:bCs/>
          <w:noProof/>
        </w:rPr>
        <w:t>(Smith &amp; Keenan, 2020)</w:t>
      </w:r>
      <w:r w:rsidR="00B37AE3">
        <w:rPr>
          <w:bCs/>
        </w:rPr>
        <w:fldChar w:fldCharType="end"/>
      </w:r>
      <w:r w:rsidR="00937CF8">
        <w:rPr>
          <w:bCs/>
        </w:rPr>
        <w:t>, suggesting that the implementation of these models may improve the simulation of photosynthetic processes in terrestrial biosphere models under increasing CO</w:t>
      </w:r>
      <w:r w:rsidR="00937CF8">
        <w:rPr>
          <w:bCs/>
          <w:vertAlign w:val="subscript"/>
        </w:rPr>
        <w:t>2</w:t>
      </w:r>
      <w:r w:rsidR="00937CF8">
        <w:rPr>
          <w:bCs/>
        </w:rPr>
        <w:t xml:space="preserve"> concentrations.</w:t>
      </w:r>
    </w:p>
    <w:p w14:paraId="675979DC" w14:textId="0F4A68ED" w:rsidR="001E026E" w:rsidRDefault="001E026E" w:rsidP="00041C72">
      <w:pPr>
        <w:spacing w:line="360" w:lineRule="auto"/>
        <w:rPr>
          <w:bCs/>
        </w:rPr>
      </w:pPr>
    </w:p>
    <w:p w14:paraId="34A7F42F" w14:textId="51C9C154" w:rsidR="001E026E" w:rsidRDefault="002910D2" w:rsidP="00041C72">
      <w:pPr>
        <w:spacing w:line="360" w:lineRule="auto"/>
        <w:rPr>
          <w:bCs/>
          <w:i/>
          <w:iCs/>
        </w:rPr>
      </w:pPr>
      <w:r>
        <w:rPr>
          <w:bCs/>
          <w:i/>
          <w:iCs/>
        </w:rPr>
        <w:t>Study limitations and future directions</w:t>
      </w:r>
    </w:p>
    <w:p w14:paraId="0BDC90A0" w14:textId="037E455F" w:rsidR="00633A9D" w:rsidRDefault="006E6BE9" w:rsidP="00FE4058">
      <w:pPr>
        <w:spacing w:line="360" w:lineRule="auto"/>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 xml:space="preserve">structural carbon costs to acquire nitrogen, belowground carbon biomass, whole plant nitrogen biomass, and whole plant biomass </w:t>
      </w:r>
      <w:r w:rsidR="00C33F4D">
        <w:rPr>
          <w:bCs/>
        </w:rPr>
        <w:lastRenderedPageBreak/>
        <w:t>should each exhibit strong saturation points with increasing fertilization, which was not observed here.</w:t>
      </w:r>
    </w:p>
    <w:p w14:paraId="0C0A9433" w14:textId="2719A242"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progressive </w:t>
      </w:r>
      <w:r w:rsidR="00F672E5" w:rsidRPr="00FE014F">
        <w:rPr>
          <w:bCs/>
        </w:rPr>
        <w:t>n</w:t>
      </w:r>
      <w:r w:rsidR="00F672E5">
        <w:rPr>
          <w:bCs/>
        </w:rPr>
        <w:t>itrogen</w:t>
      </w:r>
      <w:r w:rsidR="00B34DD7">
        <w:rPr>
          <w:bCs/>
        </w:rPr>
        <w:t xml:space="preserve">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633A9D">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70E949E0" w14:textId="77F3A1C3" w:rsidR="00633A9D" w:rsidRPr="00633A9D" w:rsidRDefault="00E60BAC" w:rsidP="00633A9D">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633A9D" w:rsidRPr="00633A9D">
        <w:rPr>
          <w:b/>
          <w:bCs/>
          <w:noProof/>
        </w:rPr>
        <w:t xml:space="preserve">Ainsworth EA, Davey PA, Bernacchi CJ, Dermody OC, Heaton EA, Moore DJ, Morgan PB, Naidu SL, Ra HSY, Zhu XG, </w:t>
      </w:r>
      <w:r w:rsidR="00633A9D" w:rsidRPr="00633A9D">
        <w:rPr>
          <w:b/>
          <w:bCs/>
          <w:i/>
          <w:iCs/>
          <w:noProof/>
        </w:rPr>
        <w:t>et al.</w:t>
      </w:r>
      <w:r w:rsidR="00633A9D" w:rsidRPr="00633A9D">
        <w:rPr>
          <w:noProof/>
        </w:rPr>
        <w:t xml:space="preserve"> </w:t>
      </w:r>
      <w:r w:rsidR="00633A9D" w:rsidRPr="00633A9D">
        <w:rPr>
          <w:b/>
          <w:bCs/>
          <w:noProof/>
        </w:rPr>
        <w:t>2002</w:t>
      </w:r>
      <w:r w:rsidR="00633A9D" w:rsidRPr="00633A9D">
        <w:rPr>
          <w:noProof/>
        </w:rPr>
        <w:t xml:space="preserve">. A meta-analysis of elevated [CO2] effects on soybean (Glycine max) physiology, growth and yield. </w:t>
      </w:r>
      <w:r w:rsidR="00633A9D" w:rsidRPr="00633A9D">
        <w:rPr>
          <w:i/>
          <w:iCs/>
          <w:noProof/>
        </w:rPr>
        <w:t>Global Change Biology</w:t>
      </w:r>
      <w:r w:rsidR="00633A9D" w:rsidRPr="00633A9D">
        <w:rPr>
          <w:noProof/>
        </w:rPr>
        <w:t xml:space="preserve"> </w:t>
      </w:r>
      <w:r w:rsidR="00633A9D" w:rsidRPr="00633A9D">
        <w:rPr>
          <w:b/>
          <w:bCs/>
          <w:noProof/>
        </w:rPr>
        <w:t>8</w:t>
      </w:r>
      <w:r w:rsidR="00633A9D" w:rsidRPr="00633A9D">
        <w:rPr>
          <w:noProof/>
        </w:rPr>
        <w:t>: 695–709.</w:t>
      </w:r>
    </w:p>
    <w:p w14:paraId="40C41887" w14:textId="77777777" w:rsidR="00633A9D" w:rsidRPr="00633A9D" w:rsidRDefault="00633A9D" w:rsidP="00633A9D">
      <w:pPr>
        <w:widowControl w:val="0"/>
        <w:autoSpaceDE w:val="0"/>
        <w:autoSpaceDN w:val="0"/>
        <w:adjustRightInd w:val="0"/>
        <w:spacing w:line="480" w:lineRule="auto"/>
        <w:rPr>
          <w:noProof/>
        </w:rPr>
      </w:pPr>
      <w:r w:rsidRPr="00633A9D">
        <w:rPr>
          <w:b/>
          <w:bCs/>
          <w:noProof/>
        </w:rPr>
        <w:t>Ainsworth EA, Long SP</w:t>
      </w:r>
      <w:r w:rsidRPr="00633A9D">
        <w:rPr>
          <w:noProof/>
        </w:rPr>
        <w:t xml:space="preserve">. </w:t>
      </w:r>
      <w:r w:rsidRPr="00633A9D">
        <w:rPr>
          <w:b/>
          <w:bCs/>
          <w:noProof/>
        </w:rPr>
        <w:t>2005</w:t>
      </w:r>
      <w:r w:rsidRPr="00633A9D">
        <w:rPr>
          <w:noProof/>
        </w:rPr>
        <w:t xml:space="preserve">. What have we learned from 15 years of free-air CO2 enrichment (FACE)? A meta-analytic review of the responses of photosynthesis, canopy properties and plant production to rising CO2. </w:t>
      </w:r>
      <w:r w:rsidRPr="00633A9D">
        <w:rPr>
          <w:i/>
          <w:iCs/>
          <w:noProof/>
        </w:rPr>
        <w:t>New Phytologist</w:t>
      </w:r>
      <w:r w:rsidRPr="00633A9D">
        <w:rPr>
          <w:noProof/>
        </w:rPr>
        <w:t xml:space="preserve"> </w:t>
      </w:r>
      <w:r w:rsidRPr="00633A9D">
        <w:rPr>
          <w:b/>
          <w:bCs/>
          <w:noProof/>
        </w:rPr>
        <w:t>165</w:t>
      </w:r>
      <w:r w:rsidRPr="00633A9D">
        <w:rPr>
          <w:noProof/>
        </w:rPr>
        <w:t>: 351–372.</w:t>
      </w:r>
    </w:p>
    <w:p w14:paraId="3DEDBA26" w14:textId="77777777" w:rsidR="00633A9D" w:rsidRPr="00633A9D" w:rsidRDefault="00633A9D" w:rsidP="00633A9D">
      <w:pPr>
        <w:widowControl w:val="0"/>
        <w:autoSpaceDE w:val="0"/>
        <w:autoSpaceDN w:val="0"/>
        <w:adjustRightInd w:val="0"/>
        <w:spacing w:line="480" w:lineRule="auto"/>
        <w:rPr>
          <w:noProof/>
        </w:rPr>
      </w:pPr>
      <w:r w:rsidRPr="00633A9D">
        <w:rPr>
          <w:b/>
          <w:bCs/>
          <w:noProof/>
        </w:rPr>
        <w:t>Ainsworth EA, Rogers A</w:t>
      </w:r>
      <w:r w:rsidRPr="00633A9D">
        <w:rPr>
          <w:noProof/>
        </w:rPr>
        <w:t xml:space="preserve">. </w:t>
      </w:r>
      <w:r w:rsidRPr="00633A9D">
        <w:rPr>
          <w:b/>
          <w:bCs/>
          <w:noProof/>
        </w:rPr>
        <w:t>2007</w:t>
      </w:r>
      <w:r w:rsidRPr="00633A9D">
        <w:rPr>
          <w:noProof/>
        </w:rPr>
        <w:t xml:space="preserve">. The response of photosynthesis and stomatal conductance to rising [CO2]: mechanisms and environmental interactions. </w:t>
      </w:r>
      <w:r w:rsidRPr="00633A9D">
        <w:rPr>
          <w:i/>
          <w:iCs/>
          <w:noProof/>
        </w:rPr>
        <w:t>Plant, Cell &amp; Environment</w:t>
      </w:r>
      <w:r w:rsidRPr="00633A9D">
        <w:rPr>
          <w:noProof/>
        </w:rPr>
        <w:t xml:space="preserve"> </w:t>
      </w:r>
      <w:r w:rsidRPr="00633A9D">
        <w:rPr>
          <w:b/>
          <w:bCs/>
          <w:noProof/>
        </w:rPr>
        <w:t>30</w:t>
      </w:r>
      <w:r w:rsidRPr="00633A9D">
        <w:rPr>
          <w:noProof/>
        </w:rPr>
        <w:t>: 258–270.</w:t>
      </w:r>
    </w:p>
    <w:p w14:paraId="640B2C1A" w14:textId="77777777" w:rsidR="00633A9D" w:rsidRPr="00633A9D" w:rsidRDefault="00633A9D" w:rsidP="00633A9D">
      <w:pPr>
        <w:widowControl w:val="0"/>
        <w:autoSpaceDE w:val="0"/>
        <w:autoSpaceDN w:val="0"/>
        <w:adjustRightInd w:val="0"/>
        <w:spacing w:line="480" w:lineRule="auto"/>
        <w:rPr>
          <w:noProof/>
        </w:rPr>
      </w:pPr>
      <w:r w:rsidRPr="00633A9D">
        <w:rPr>
          <w:b/>
          <w:bCs/>
          <w:noProof/>
        </w:rPr>
        <w:t>Allen K, Fisher JB, Phillips RP, Powers JS, Brzostek ER</w:t>
      </w:r>
      <w:r w:rsidRPr="00633A9D">
        <w:rPr>
          <w:noProof/>
        </w:rPr>
        <w:t xml:space="preserve">. </w:t>
      </w:r>
      <w:r w:rsidRPr="00633A9D">
        <w:rPr>
          <w:b/>
          <w:bCs/>
          <w:noProof/>
        </w:rPr>
        <w:t>2020</w:t>
      </w:r>
      <w:r w:rsidRPr="00633A9D">
        <w:rPr>
          <w:noProof/>
        </w:rPr>
        <w:t xml:space="preserve">. Modeling the carbon cost of plant nitrogen and phosphorus uptake across temperate and tropical forests. </w:t>
      </w:r>
      <w:r w:rsidRPr="00633A9D">
        <w:rPr>
          <w:i/>
          <w:iCs/>
          <w:noProof/>
        </w:rPr>
        <w:t>Frontiers in Forests and Global Change</w:t>
      </w:r>
      <w:r w:rsidRPr="00633A9D">
        <w:rPr>
          <w:noProof/>
        </w:rPr>
        <w:t xml:space="preserve"> </w:t>
      </w:r>
      <w:r w:rsidRPr="00633A9D">
        <w:rPr>
          <w:b/>
          <w:bCs/>
          <w:noProof/>
        </w:rPr>
        <w:t>3</w:t>
      </w:r>
      <w:r w:rsidRPr="00633A9D">
        <w:rPr>
          <w:noProof/>
        </w:rPr>
        <w:t>: 1–12.</w:t>
      </w:r>
    </w:p>
    <w:p w14:paraId="1BA7DBA8" w14:textId="77777777" w:rsidR="00633A9D" w:rsidRPr="00633A9D" w:rsidRDefault="00633A9D" w:rsidP="00633A9D">
      <w:pPr>
        <w:widowControl w:val="0"/>
        <w:autoSpaceDE w:val="0"/>
        <w:autoSpaceDN w:val="0"/>
        <w:adjustRightInd w:val="0"/>
        <w:spacing w:line="480" w:lineRule="auto"/>
        <w:rPr>
          <w:noProof/>
        </w:rPr>
      </w:pPr>
      <w:r w:rsidRPr="00633A9D">
        <w:rPr>
          <w:b/>
          <w:bCs/>
          <w:noProof/>
        </w:rPr>
        <w:t>Andrews M, James EK, Sprent JI, Boddey RM, Gross E, dos Reis FB</w:t>
      </w:r>
      <w:r w:rsidRPr="00633A9D">
        <w:rPr>
          <w:noProof/>
        </w:rPr>
        <w:t xml:space="preserve">. </w:t>
      </w:r>
      <w:r w:rsidRPr="00633A9D">
        <w:rPr>
          <w:b/>
          <w:bCs/>
          <w:noProof/>
        </w:rPr>
        <w:t>2011</w:t>
      </w:r>
      <w:r w:rsidRPr="00633A9D">
        <w:rPr>
          <w:noProof/>
        </w:rPr>
        <w:t xml:space="preserve">. Nitrogen fixation in legumes and actinorhizal plants in natural ecosystems: Values obtained using 15N natural abundance. </w:t>
      </w:r>
      <w:r w:rsidRPr="00633A9D">
        <w:rPr>
          <w:i/>
          <w:iCs/>
          <w:noProof/>
        </w:rPr>
        <w:t>Plant Ecology and Diversity</w:t>
      </w:r>
      <w:r w:rsidRPr="00633A9D">
        <w:rPr>
          <w:noProof/>
        </w:rPr>
        <w:t xml:space="preserve"> </w:t>
      </w:r>
      <w:r w:rsidRPr="00633A9D">
        <w:rPr>
          <w:b/>
          <w:bCs/>
          <w:noProof/>
        </w:rPr>
        <w:t>4</w:t>
      </w:r>
      <w:r w:rsidRPr="00633A9D">
        <w:rPr>
          <w:noProof/>
        </w:rPr>
        <w:t>: 117–130.</w:t>
      </w:r>
    </w:p>
    <w:p w14:paraId="11A27953"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Arora VK, Katavouta A, Williams RG, Jones CD, Brovkin V, Friedlingstein P, Schwinger J, Bopp L, Boucher O, Cadule P, </w:t>
      </w:r>
      <w:r w:rsidRPr="00633A9D">
        <w:rPr>
          <w:b/>
          <w:bCs/>
          <w:i/>
          <w:iCs/>
          <w:noProof/>
        </w:rPr>
        <w:t>et al.</w:t>
      </w:r>
      <w:r w:rsidRPr="00633A9D">
        <w:rPr>
          <w:noProof/>
        </w:rPr>
        <w:t xml:space="preserve"> </w:t>
      </w:r>
      <w:r w:rsidRPr="00633A9D">
        <w:rPr>
          <w:b/>
          <w:bCs/>
          <w:noProof/>
        </w:rPr>
        <w:t>2020</w:t>
      </w:r>
      <w:r w:rsidRPr="00633A9D">
        <w:rPr>
          <w:noProof/>
        </w:rPr>
        <w:t xml:space="preserve">. Carbon-concentration and carbon-climate feedbacks in CMIP6 models and their comparison to CMIP5 models. </w:t>
      </w:r>
      <w:r w:rsidRPr="00633A9D">
        <w:rPr>
          <w:i/>
          <w:iCs/>
          <w:noProof/>
        </w:rPr>
        <w:t>Biogeosciences</w:t>
      </w:r>
      <w:r w:rsidRPr="00633A9D">
        <w:rPr>
          <w:noProof/>
        </w:rPr>
        <w:t xml:space="preserve"> </w:t>
      </w:r>
      <w:r w:rsidRPr="00633A9D">
        <w:rPr>
          <w:b/>
          <w:bCs/>
          <w:noProof/>
        </w:rPr>
        <w:t>17</w:t>
      </w:r>
      <w:r w:rsidRPr="00633A9D">
        <w:rPr>
          <w:noProof/>
        </w:rPr>
        <w:t>: 4173–4222.</w:t>
      </w:r>
    </w:p>
    <w:p w14:paraId="21152EF5" w14:textId="77777777" w:rsidR="00633A9D" w:rsidRPr="00633A9D" w:rsidRDefault="00633A9D" w:rsidP="00633A9D">
      <w:pPr>
        <w:widowControl w:val="0"/>
        <w:autoSpaceDE w:val="0"/>
        <w:autoSpaceDN w:val="0"/>
        <w:adjustRightInd w:val="0"/>
        <w:spacing w:line="480" w:lineRule="auto"/>
        <w:rPr>
          <w:noProof/>
        </w:rPr>
      </w:pPr>
      <w:r w:rsidRPr="00633A9D">
        <w:rPr>
          <w:b/>
          <w:bCs/>
          <w:noProof/>
        </w:rPr>
        <w:t>Bae K, Fahey TJ, Yanai RD, Fisk M</w:t>
      </w:r>
      <w:r w:rsidRPr="00633A9D">
        <w:rPr>
          <w:noProof/>
        </w:rPr>
        <w:t xml:space="preserve">. </w:t>
      </w:r>
      <w:r w:rsidRPr="00633A9D">
        <w:rPr>
          <w:b/>
          <w:bCs/>
          <w:noProof/>
        </w:rPr>
        <w:t>2015</w:t>
      </w:r>
      <w:r w:rsidRPr="00633A9D">
        <w:rPr>
          <w:noProof/>
        </w:rPr>
        <w:t xml:space="preserve">. Soil nitrogen availability affects belowground carbon allocation and soil respiration in northern hardwood forests of New Hampshire. </w:t>
      </w:r>
      <w:r w:rsidRPr="00633A9D">
        <w:rPr>
          <w:i/>
          <w:iCs/>
          <w:noProof/>
        </w:rPr>
        <w:t>Ecosystems</w:t>
      </w:r>
      <w:r w:rsidRPr="00633A9D">
        <w:rPr>
          <w:noProof/>
        </w:rPr>
        <w:t xml:space="preserve"> </w:t>
      </w:r>
      <w:r w:rsidRPr="00633A9D">
        <w:rPr>
          <w:b/>
          <w:bCs/>
          <w:noProof/>
        </w:rPr>
        <w:t>18</w:t>
      </w:r>
      <w:r w:rsidRPr="00633A9D">
        <w:rPr>
          <w:noProof/>
        </w:rPr>
        <w:t>: 1179–1191.</w:t>
      </w:r>
    </w:p>
    <w:p w14:paraId="44B7439F"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Barber SA</w:t>
      </w:r>
      <w:r w:rsidRPr="00633A9D">
        <w:rPr>
          <w:noProof/>
        </w:rPr>
        <w:t xml:space="preserve">. </w:t>
      </w:r>
      <w:r w:rsidRPr="00633A9D">
        <w:rPr>
          <w:b/>
          <w:bCs/>
          <w:noProof/>
        </w:rPr>
        <w:t>1962</w:t>
      </w:r>
      <w:r w:rsidRPr="00633A9D">
        <w:rPr>
          <w:noProof/>
        </w:rPr>
        <w:t xml:space="preserve">. A diffusion and mass-flow concept of soil nutrient availability. </w:t>
      </w:r>
      <w:r w:rsidRPr="00633A9D">
        <w:rPr>
          <w:i/>
          <w:iCs/>
          <w:noProof/>
        </w:rPr>
        <w:t>Soil Science</w:t>
      </w:r>
      <w:r w:rsidRPr="00633A9D">
        <w:rPr>
          <w:noProof/>
        </w:rPr>
        <w:t xml:space="preserve"> </w:t>
      </w:r>
      <w:r w:rsidRPr="00633A9D">
        <w:rPr>
          <w:b/>
          <w:bCs/>
          <w:noProof/>
        </w:rPr>
        <w:t>93</w:t>
      </w:r>
      <w:r w:rsidRPr="00633A9D">
        <w:rPr>
          <w:noProof/>
        </w:rPr>
        <w:t>: 39–49.</w:t>
      </w:r>
    </w:p>
    <w:p w14:paraId="45AA03B4" w14:textId="77777777" w:rsidR="00633A9D" w:rsidRPr="00633A9D" w:rsidRDefault="00633A9D" w:rsidP="00633A9D">
      <w:pPr>
        <w:widowControl w:val="0"/>
        <w:autoSpaceDE w:val="0"/>
        <w:autoSpaceDN w:val="0"/>
        <w:adjustRightInd w:val="0"/>
        <w:spacing w:line="480" w:lineRule="auto"/>
        <w:rPr>
          <w:noProof/>
        </w:rPr>
      </w:pPr>
      <w:r w:rsidRPr="00633A9D">
        <w:rPr>
          <w:b/>
          <w:bCs/>
          <w:noProof/>
        </w:rPr>
        <w:t>Barnes JD, Balaguer L, Manrique E, Elvira S, Davison AW</w:t>
      </w:r>
      <w:r w:rsidRPr="00633A9D">
        <w:rPr>
          <w:noProof/>
        </w:rPr>
        <w:t xml:space="preserve">. </w:t>
      </w:r>
      <w:r w:rsidRPr="00633A9D">
        <w:rPr>
          <w:b/>
          <w:bCs/>
          <w:noProof/>
        </w:rPr>
        <w:t>1992</w:t>
      </w:r>
      <w:r w:rsidRPr="00633A9D">
        <w:rPr>
          <w:noProof/>
        </w:rPr>
        <w:t xml:space="preserve">. A reappraisal of the use of DMSO for the extraction and determination of chlorophylls a and b in lichens and higher plants. </w:t>
      </w:r>
      <w:r w:rsidRPr="00633A9D">
        <w:rPr>
          <w:i/>
          <w:iCs/>
          <w:noProof/>
        </w:rPr>
        <w:t>Environmental and Experimental Botany</w:t>
      </w:r>
      <w:r w:rsidRPr="00633A9D">
        <w:rPr>
          <w:noProof/>
        </w:rPr>
        <w:t xml:space="preserve"> </w:t>
      </w:r>
      <w:r w:rsidRPr="00633A9D">
        <w:rPr>
          <w:b/>
          <w:bCs/>
          <w:noProof/>
        </w:rPr>
        <w:t>32</w:t>
      </w:r>
      <w:r w:rsidRPr="00633A9D">
        <w:rPr>
          <w:noProof/>
        </w:rPr>
        <w:t>: 85–100.</w:t>
      </w:r>
    </w:p>
    <w:p w14:paraId="265CDB2C" w14:textId="77777777" w:rsidR="00633A9D" w:rsidRPr="00633A9D" w:rsidRDefault="00633A9D" w:rsidP="00633A9D">
      <w:pPr>
        <w:widowControl w:val="0"/>
        <w:autoSpaceDE w:val="0"/>
        <w:autoSpaceDN w:val="0"/>
        <w:adjustRightInd w:val="0"/>
        <w:spacing w:line="480" w:lineRule="auto"/>
        <w:rPr>
          <w:noProof/>
        </w:rPr>
      </w:pPr>
      <w:r w:rsidRPr="00633A9D">
        <w:rPr>
          <w:b/>
          <w:bCs/>
          <w:noProof/>
        </w:rPr>
        <w:t>Bates D, Mächler M, Bolker B, Walker S</w:t>
      </w:r>
      <w:r w:rsidRPr="00633A9D">
        <w:rPr>
          <w:noProof/>
        </w:rPr>
        <w:t xml:space="preserve">. </w:t>
      </w:r>
      <w:r w:rsidRPr="00633A9D">
        <w:rPr>
          <w:b/>
          <w:bCs/>
          <w:noProof/>
        </w:rPr>
        <w:t>2015</w:t>
      </w:r>
      <w:r w:rsidRPr="00633A9D">
        <w:rPr>
          <w:noProof/>
        </w:rPr>
        <w:t xml:space="preserve">. Fitting linear mixed-effects models using lme4. </w:t>
      </w:r>
      <w:r w:rsidRPr="00633A9D">
        <w:rPr>
          <w:i/>
          <w:iCs/>
          <w:noProof/>
        </w:rPr>
        <w:t>Journal of Statistical Software</w:t>
      </w:r>
      <w:r w:rsidRPr="00633A9D">
        <w:rPr>
          <w:noProof/>
        </w:rPr>
        <w:t xml:space="preserve"> </w:t>
      </w:r>
      <w:r w:rsidRPr="00633A9D">
        <w:rPr>
          <w:b/>
          <w:bCs/>
          <w:noProof/>
        </w:rPr>
        <w:t>67</w:t>
      </w:r>
      <w:r w:rsidRPr="00633A9D">
        <w:rPr>
          <w:noProof/>
        </w:rPr>
        <w:t>: 1–48.</w:t>
      </w:r>
    </w:p>
    <w:p w14:paraId="5350E519" w14:textId="77777777" w:rsidR="00633A9D" w:rsidRPr="00633A9D" w:rsidRDefault="00633A9D" w:rsidP="00633A9D">
      <w:pPr>
        <w:widowControl w:val="0"/>
        <w:autoSpaceDE w:val="0"/>
        <w:autoSpaceDN w:val="0"/>
        <w:adjustRightInd w:val="0"/>
        <w:spacing w:line="480" w:lineRule="auto"/>
        <w:rPr>
          <w:noProof/>
        </w:rPr>
      </w:pPr>
      <w:r w:rsidRPr="00633A9D">
        <w:rPr>
          <w:b/>
          <w:bCs/>
          <w:noProof/>
        </w:rPr>
        <w:t>Braghiere RK, Fisher JB, Allen K, Brzostek E, Shi M, Yang X, Ricciuto DM, Fisher RA, Zhu Q, Phillips RP</w:t>
      </w:r>
      <w:r w:rsidRPr="00633A9D">
        <w:rPr>
          <w:noProof/>
        </w:rPr>
        <w:t xml:space="preserve">. </w:t>
      </w:r>
      <w:r w:rsidRPr="00633A9D">
        <w:rPr>
          <w:b/>
          <w:bCs/>
          <w:noProof/>
        </w:rPr>
        <w:t>2022</w:t>
      </w:r>
      <w:r w:rsidRPr="00633A9D">
        <w:rPr>
          <w:noProof/>
        </w:rPr>
        <w:t xml:space="preserve">. Modeling Global Carbon Costs of Plant Nitrogen and Phosphorus Acquisition. </w:t>
      </w:r>
      <w:r w:rsidRPr="00633A9D">
        <w:rPr>
          <w:i/>
          <w:iCs/>
          <w:noProof/>
        </w:rPr>
        <w:t>Journal of Advances in Modeling Earth Systems</w:t>
      </w:r>
      <w:r w:rsidRPr="00633A9D">
        <w:rPr>
          <w:noProof/>
        </w:rPr>
        <w:t xml:space="preserve"> </w:t>
      </w:r>
      <w:r w:rsidRPr="00633A9D">
        <w:rPr>
          <w:b/>
          <w:bCs/>
          <w:noProof/>
        </w:rPr>
        <w:t>14</w:t>
      </w:r>
      <w:r w:rsidRPr="00633A9D">
        <w:rPr>
          <w:noProof/>
        </w:rPr>
        <w:t>: 1–23.</w:t>
      </w:r>
    </w:p>
    <w:p w14:paraId="6171E02C" w14:textId="77777777" w:rsidR="00633A9D" w:rsidRPr="00633A9D" w:rsidRDefault="00633A9D" w:rsidP="00633A9D">
      <w:pPr>
        <w:widowControl w:val="0"/>
        <w:autoSpaceDE w:val="0"/>
        <w:autoSpaceDN w:val="0"/>
        <w:adjustRightInd w:val="0"/>
        <w:spacing w:line="480" w:lineRule="auto"/>
        <w:rPr>
          <w:noProof/>
        </w:rPr>
      </w:pPr>
      <w:r w:rsidRPr="00633A9D">
        <w:rPr>
          <w:b/>
          <w:bCs/>
          <w:noProof/>
        </w:rPr>
        <w:t>Brzostek ER, Fisher JB, Phillips RP</w:t>
      </w:r>
      <w:r w:rsidRPr="00633A9D">
        <w:rPr>
          <w:noProof/>
        </w:rPr>
        <w:t xml:space="preserve">. </w:t>
      </w:r>
      <w:r w:rsidRPr="00633A9D">
        <w:rPr>
          <w:b/>
          <w:bCs/>
          <w:noProof/>
        </w:rPr>
        <w:t>2014</w:t>
      </w:r>
      <w:r w:rsidRPr="00633A9D">
        <w:rPr>
          <w:noProof/>
        </w:rPr>
        <w:t xml:space="preserve">. Modeling the carbon cost of plant nitrogen acquisition: Mycorrhizal trade-offs and multipath resistance uptake improve predictions of retranslocation. </w:t>
      </w:r>
      <w:r w:rsidRPr="00633A9D">
        <w:rPr>
          <w:i/>
          <w:iCs/>
          <w:noProof/>
        </w:rPr>
        <w:t>Journal of Geophysical Research: Biogeosciences</w:t>
      </w:r>
      <w:r w:rsidRPr="00633A9D">
        <w:rPr>
          <w:noProof/>
        </w:rPr>
        <w:t xml:space="preserve"> </w:t>
      </w:r>
      <w:r w:rsidRPr="00633A9D">
        <w:rPr>
          <w:b/>
          <w:bCs/>
          <w:noProof/>
        </w:rPr>
        <w:t>119</w:t>
      </w:r>
      <w:r w:rsidRPr="00633A9D">
        <w:rPr>
          <w:noProof/>
        </w:rPr>
        <w:t>: 1684–1697.</w:t>
      </w:r>
    </w:p>
    <w:p w14:paraId="68B1EDFF" w14:textId="77777777" w:rsidR="00633A9D" w:rsidRPr="00633A9D" w:rsidRDefault="00633A9D" w:rsidP="00633A9D">
      <w:pPr>
        <w:widowControl w:val="0"/>
        <w:autoSpaceDE w:val="0"/>
        <w:autoSpaceDN w:val="0"/>
        <w:adjustRightInd w:val="0"/>
        <w:spacing w:line="480" w:lineRule="auto"/>
        <w:rPr>
          <w:noProof/>
        </w:rPr>
      </w:pPr>
      <w:r w:rsidRPr="00633A9D">
        <w:rPr>
          <w:b/>
          <w:bCs/>
          <w:noProof/>
        </w:rPr>
        <w:t>Chen J-L, Reynolds JF, Harley PC, Tenhunen JD</w:t>
      </w:r>
      <w:r w:rsidRPr="00633A9D">
        <w:rPr>
          <w:noProof/>
        </w:rPr>
        <w:t xml:space="preserve">. </w:t>
      </w:r>
      <w:r w:rsidRPr="00633A9D">
        <w:rPr>
          <w:b/>
          <w:bCs/>
          <w:noProof/>
        </w:rPr>
        <w:t>1993</w:t>
      </w:r>
      <w:r w:rsidRPr="00633A9D">
        <w:rPr>
          <w:noProof/>
        </w:rPr>
        <w:t xml:space="preserve">. Coordination theory of leaf nitrogen distribution in a canopy. </w:t>
      </w:r>
      <w:r w:rsidRPr="00633A9D">
        <w:rPr>
          <w:i/>
          <w:iCs/>
          <w:noProof/>
        </w:rPr>
        <w:t>Oecologia</w:t>
      </w:r>
      <w:r w:rsidRPr="00633A9D">
        <w:rPr>
          <w:noProof/>
        </w:rPr>
        <w:t xml:space="preserve"> </w:t>
      </w:r>
      <w:r w:rsidRPr="00633A9D">
        <w:rPr>
          <w:b/>
          <w:bCs/>
          <w:noProof/>
        </w:rPr>
        <w:t>93</w:t>
      </w:r>
      <w:r w:rsidRPr="00633A9D">
        <w:rPr>
          <w:noProof/>
        </w:rPr>
        <w:t>: 63–69.</w:t>
      </w:r>
    </w:p>
    <w:p w14:paraId="0D042CB3" w14:textId="77777777" w:rsidR="00633A9D" w:rsidRPr="00633A9D" w:rsidRDefault="00633A9D" w:rsidP="00633A9D">
      <w:pPr>
        <w:widowControl w:val="0"/>
        <w:autoSpaceDE w:val="0"/>
        <w:autoSpaceDN w:val="0"/>
        <w:adjustRightInd w:val="0"/>
        <w:spacing w:line="480" w:lineRule="auto"/>
        <w:rPr>
          <w:noProof/>
        </w:rPr>
      </w:pPr>
      <w:r w:rsidRPr="00633A9D">
        <w:rPr>
          <w:b/>
          <w:bCs/>
          <w:noProof/>
        </w:rPr>
        <w:t>Curtis PS</w:t>
      </w:r>
      <w:r w:rsidRPr="00633A9D">
        <w:rPr>
          <w:noProof/>
        </w:rPr>
        <w:t xml:space="preserve">. </w:t>
      </w:r>
      <w:r w:rsidRPr="00633A9D">
        <w:rPr>
          <w:b/>
          <w:bCs/>
          <w:noProof/>
        </w:rPr>
        <w:t>1996</w:t>
      </w:r>
      <w:r w:rsidRPr="00633A9D">
        <w:rPr>
          <w:noProof/>
        </w:rPr>
        <w:t xml:space="preserve">. A meta-analysis of leaf gas exchange and nitrogen in trees grown under elevated carbon dioxide. </w:t>
      </w:r>
      <w:r w:rsidRPr="00633A9D">
        <w:rPr>
          <w:i/>
          <w:iCs/>
          <w:noProof/>
        </w:rPr>
        <w:t>Plant, Cell and Environment</w:t>
      </w:r>
      <w:r w:rsidRPr="00633A9D">
        <w:rPr>
          <w:noProof/>
        </w:rPr>
        <w:t xml:space="preserve"> </w:t>
      </w:r>
      <w:r w:rsidRPr="00633A9D">
        <w:rPr>
          <w:b/>
          <w:bCs/>
          <w:noProof/>
        </w:rPr>
        <w:t>19</w:t>
      </w:r>
      <w:r w:rsidRPr="00633A9D">
        <w:rPr>
          <w:noProof/>
        </w:rPr>
        <w:t>: 127–137.</w:t>
      </w:r>
    </w:p>
    <w:p w14:paraId="7433996E"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Davies-Barnard T, Meyerholt J, Zaehle S, Friedlingstein P, Brovkin V, Fan Y, Fisher RA, Jones CD, Lee H, Peano D, </w:t>
      </w:r>
      <w:r w:rsidRPr="00633A9D">
        <w:rPr>
          <w:b/>
          <w:bCs/>
          <w:i/>
          <w:iCs/>
          <w:noProof/>
        </w:rPr>
        <w:t>et al.</w:t>
      </w:r>
      <w:r w:rsidRPr="00633A9D">
        <w:rPr>
          <w:noProof/>
        </w:rPr>
        <w:t xml:space="preserve"> </w:t>
      </w:r>
      <w:r w:rsidRPr="00633A9D">
        <w:rPr>
          <w:b/>
          <w:bCs/>
          <w:noProof/>
        </w:rPr>
        <w:t>2020</w:t>
      </w:r>
      <w:r w:rsidRPr="00633A9D">
        <w:rPr>
          <w:noProof/>
        </w:rPr>
        <w:t xml:space="preserve">. Nitrogen cycling in CMIP6 land surface models: progress and limitations. </w:t>
      </w:r>
      <w:r w:rsidRPr="00633A9D">
        <w:rPr>
          <w:i/>
          <w:iCs/>
          <w:noProof/>
        </w:rPr>
        <w:t>Biogeosciences</w:t>
      </w:r>
      <w:r w:rsidRPr="00633A9D">
        <w:rPr>
          <w:noProof/>
        </w:rPr>
        <w:t xml:space="preserve"> </w:t>
      </w:r>
      <w:r w:rsidRPr="00633A9D">
        <w:rPr>
          <w:b/>
          <w:bCs/>
          <w:noProof/>
        </w:rPr>
        <w:t>17</w:t>
      </w:r>
      <w:r w:rsidRPr="00633A9D">
        <w:rPr>
          <w:noProof/>
        </w:rPr>
        <w:t>: 5129–5148.</w:t>
      </w:r>
    </w:p>
    <w:p w14:paraId="7A91F8F5"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Dong N, Prentice IC, Evans BJ, Caddy-Retalic S, Lowe AJ, Wright IJ</w:t>
      </w:r>
      <w:r w:rsidRPr="00633A9D">
        <w:rPr>
          <w:noProof/>
        </w:rPr>
        <w:t xml:space="preserve">. </w:t>
      </w:r>
      <w:r w:rsidRPr="00633A9D">
        <w:rPr>
          <w:b/>
          <w:bCs/>
          <w:noProof/>
        </w:rPr>
        <w:t>2017</w:t>
      </w:r>
      <w:r w:rsidRPr="00633A9D">
        <w:rPr>
          <w:noProof/>
        </w:rPr>
        <w:t xml:space="preserve">. Leaf nitrogen from first principles: field evidence for adaptive variation with climate. </w:t>
      </w:r>
      <w:r w:rsidRPr="00633A9D">
        <w:rPr>
          <w:i/>
          <w:iCs/>
          <w:noProof/>
        </w:rPr>
        <w:t>Biogeosciences</w:t>
      </w:r>
      <w:r w:rsidRPr="00633A9D">
        <w:rPr>
          <w:noProof/>
        </w:rPr>
        <w:t xml:space="preserve"> </w:t>
      </w:r>
      <w:r w:rsidRPr="00633A9D">
        <w:rPr>
          <w:b/>
          <w:bCs/>
          <w:noProof/>
        </w:rPr>
        <w:t>14</w:t>
      </w:r>
      <w:r w:rsidRPr="00633A9D">
        <w:rPr>
          <w:noProof/>
        </w:rPr>
        <w:t>: 481–495.</w:t>
      </w:r>
    </w:p>
    <w:p w14:paraId="4D08D3B4"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Dong N, Prentice IC, Wright IJ, Evans BJ, Togashi HF, Caddy-Retalic S, McInerney FA, Sparrow B, Leitch E, Lowe AJ</w:t>
      </w:r>
      <w:r w:rsidRPr="00633A9D">
        <w:rPr>
          <w:noProof/>
        </w:rPr>
        <w:t xml:space="preserve">. </w:t>
      </w:r>
      <w:r w:rsidRPr="00633A9D">
        <w:rPr>
          <w:b/>
          <w:bCs/>
          <w:noProof/>
        </w:rPr>
        <w:t>2020</w:t>
      </w:r>
      <w:r w:rsidRPr="00633A9D">
        <w:rPr>
          <w:noProof/>
        </w:rPr>
        <w:t xml:space="preserve">. Components of leaf‐trait variation along environmental gradients. </w:t>
      </w:r>
      <w:r w:rsidRPr="00633A9D">
        <w:rPr>
          <w:i/>
          <w:iCs/>
          <w:noProof/>
        </w:rPr>
        <w:t>New Phytologist</w:t>
      </w:r>
      <w:r w:rsidRPr="00633A9D">
        <w:rPr>
          <w:noProof/>
        </w:rPr>
        <w:t xml:space="preserve"> </w:t>
      </w:r>
      <w:r w:rsidRPr="00633A9D">
        <w:rPr>
          <w:b/>
          <w:bCs/>
          <w:noProof/>
        </w:rPr>
        <w:t>228</w:t>
      </w:r>
      <w:r w:rsidRPr="00633A9D">
        <w:rPr>
          <w:noProof/>
        </w:rPr>
        <w:t>: 82–94.</w:t>
      </w:r>
    </w:p>
    <w:p w14:paraId="66AE6E3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Dong N, Prentice IC, Wright IJ, Wang H, Atkin OK, Bloomfield KJ, Domingues TF, Gleason SM, Maire V, Onoda Y, </w:t>
      </w:r>
      <w:r w:rsidRPr="00633A9D">
        <w:rPr>
          <w:b/>
          <w:bCs/>
          <w:i/>
          <w:iCs/>
          <w:noProof/>
        </w:rPr>
        <w:t>et al.</w:t>
      </w:r>
      <w:r w:rsidRPr="00633A9D">
        <w:rPr>
          <w:noProof/>
        </w:rPr>
        <w:t xml:space="preserve"> </w:t>
      </w:r>
      <w:r w:rsidRPr="00633A9D">
        <w:rPr>
          <w:b/>
          <w:bCs/>
          <w:noProof/>
        </w:rPr>
        <w:t>2022a</w:t>
      </w:r>
      <w:r w:rsidRPr="00633A9D">
        <w:rPr>
          <w:noProof/>
        </w:rPr>
        <w:t xml:space="preserve">. Leaf nitrogen from the perspective of optimal plant function. </w:t>
      </w:r>
      <w:r w:rsidRPr="00633A9D">
        <w:rPr>
          <w:i/>
          <w:iCs/>
          <w:noProof/>
        </w:rPr>
        <w:t>Journal of Ecology</w:t>
      </w:r>
      <w:r w:rsidRPr="00633A9D">
        <w:rPr>
          <w:noProof/>
        </w:rPr>
        <w:t xml:space="preserve"> </w:t>
      </w:r>
      <w:r w:rsidRPr="00633A9D">
        <w:rPr>
          <w:b/>
          <w:bCs/>
          <w:noProof/>
        </w:rPr>
        <w:t>110</w:t>
      </w:r>
      <w:r w:rsidRPr="00633A9D">
        <w:rPr>
          <w:noProof/>
        </w:rPr>
        <w:t>: 2585–2602.</w:t>
      </w:r>
    </w:p>
    <w:p w14:paraId="4CC80FCC"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Dong N, Wright IJ, Chen JM, Luo X, Wang H, Keenan TF, Smith NG, Prentice IC</w:t>
      </w:r>
      <w:r w:rsidRPr="00633A9D">
        <w:rPr>
          <w:noProof/>
        </w:rPr>
        <w:t xml:space="preserve">. </w:t>
      </w:r>
      <w:r w:rsidRPr="00633A9D">
        <w:rPr>
          <w:b/>
          <w:bCs/>
          <w:noProof/>
        </w:rPr>
        <w:t>2022b</w:t>
      </w:r>
      <w:r w:rsidRPr="00633A9D">
        <w:rPr>
          <w:noProof/>
        </w:rPr>
        <w:t xml:space="preserve">. Rising CO 2 and warming reduce global canopy demand for nitrogen. </w:t>
      </w:r>
      <w:r w:rsidRPr="00633A9D">
        <w:rPr>
          <w:i/>
          <w:iCs/>
          <w:noProof/>
        </w:rPr>
        <w:t>New Phytologist</w:t>
      </w:r>
      <w:r w:rsidRPr="00633A9D">
        <w:rPr>
          <w:noProof/>
        </w:rPr>
        <w:t xml:space="preserve"> </w:t>
      </w:r>
      <w:r w:rsidRPr="00633A9D">
        <w:rPr>
          <w:b/>
          <w:bCs/>
          <w:noProof/>
        </w:rPr>
        <w:t>235</w:t>
      </w:r>
      <w:r w:rsidRPr="00633A9D">
        <w:rPr>
          <w:noProof/>
        </w:rPr>
        <w:t>: 1692–1700.</w:t>
      </w:r>
    </w:p>
    <w:p w14:paraId="3212E5B1"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Dovrat G, Bakhshian H, Masci T, Sheffer E</w:t>
      </w:r>
      <w:r w:rsidRPr="00633A9D">
        <w:rPr>
          <w:noProof/>
        </w:rPr>
        <w:t xml:space="preserve">. </w:t>
      </w:r>
      <w:r w:rsidRPr="00633A9D">
        <w:rPr>
          <w:b/>
          <w:bCs/>
          <w:noProof/>
        </w:rPr>
        <w:t>2020</w:t>
      </w:r>
      <w:r w:rsidRPr="00633A9D">
        <w:rPr>
          <w:noProof/>
        </w:rPr>
        <w:t xml:space="preserve">. The nitrogen economic spectrum of legume stoichiometry and fixation strategy. </w:t>
      </w:r>
      <w:r w:rsidRPr="00633A9D">
        <w:rPr>
          <w:i/>
          <w:iCs/>
          <w:noProof/>
        </w:rPr>
        <w:t>New Phytologist</w:t>
      </w:r>
      <w:r w:rsidRPr="00633A9D">
        <w:rPr>
          <w:noProof/>
        </w:rPr>
        <w:t xml:space="preserve"> </w:t>
      </w:r>
      <w:r w:rsidRPr="00633A9D">
        <w:rPr>
          <w:b/>
          <w:bCs/>
          <w:noProof/>
        </w:rPr>
        <w:t>227</w:t>
      </w:r>
      <w:r w:rsidRPr="00633A9D">
        <w:rPr>
          <w:noProof/>
        </w:rPr>
        <w:t>: 365–375.</w:t>
      </w:r>
    </w:p>
    <w:p w14:paraId="1A029650" w14:textId="77777777" w:rsidR="00633A9D" w:rsidRPr="00633A9D" w:rsidRDefault="00633A9D" w:rsidP="00633A9D">
      <w:pPr>
        <w:widowControl w:val="0"/>
        <w:autoSpaceDE w:val="0"/>
        <w:autoSpaceDN w:val="0"/>
        <w:adjustRightInd w:val="0"/>
        <w:spacing w:line="480" w:lineRule="auto"/>
        <w:rPr>
          <w:noProof/>
        </w:rPr>
      </w:pPr>
      <w:r w:rsidRPr="00633A9D">
        <w:rPr>
          <w:b/>
          <w:bCs/>
          <w:noProof/>
        </w:rPr>
        <w:t>Dovrat G, Masci T, Bakhshian H, Mayzlish Gati E, Golan S, Sheffer E</w:t>
      </w:r>
      <w:r w:rsidRPr="00633A9D">
        <w:rPr>
          <w:noProof/>
        </w:rPr>
        <w:t xml:space="preserve">. </w:t>
      </w:r>
      <w:r w:rsidRPr="00633A9D">
        <w:rPr>
          <w:b/>
          <w:bCs/>
          <w:noProof/>
        </w:rPr>
        <w:t>2018</w:t>
      </w:r>
      <w:r w:rsidRPr="00633A9D">
        <w:rPr>
          <w:noProof/>
        </w:rPr>
        <w:t xml:space="preserve">. Drought-adapted plants dramatically downregulate dinitrogen fixation: Evidences from Mediterranean legume shrubs. </w:t>
      </w:r>
      <w:r w:rsidRPr="00633A9D">
        <w:rPr>
          <w:i/>
          <w:iCs/>
          <w:noProof/>
        </w:rPr>
        <w:t>Journal of Ecology</w:t>
      </w:r>
      <w:r w:rsidRPr="00633A9D">
        <w:rPr>
          <w:noProof/>
        </w:rPr>
        <w:t xml:space="preserve"> </w:t>
      </w:r>
      <w:r w:rsidRPr="00633A9D">
        <w:rPr>
          <w:b/>
          <w:bCs/>
          <w:noProof/>
        </w:rPr>
        <w:t>106</w:t>
      </w:r>
      <w:r w:rsidRPr="00633A9D">
        <w:rPr>
          <w:noProof/>
        </w:rPr>
        <w:t>: 1534–1544.</w:t>
      </w:r>
    </w:p>
    <w:p w14:paraId="704D3AD3" w14:textId="77777777" w:rsidR="00633A9D" w:rsidRPr="00633A9D" w:rsidRDefault="00633A9D" w:rsidP="00633A9D">
      <w:pPr>
        <w:widowControl w:val="0"/>
        <w:autoSpaceDE w:val="0"/>
        <w:autoSpaceDN w:val="0"/>
        <w:adjustRightInd w:val="0"/>
        <w:spacing w:line="480" w:lineRule="auto"/>
        <w:rPr>
          <w:noProof/>
        </w:rPr>
      </w:pPr>
      <w:r w:rsidRPr="00633A9D">
        <w:rPr>
          <w:b/>
          <w:bCs/>
          <w:noProof/>
        </w:rPr>
        <w:t>Drake BG, Gonzàlez-Meler MA, Long SP</w:t>
      </w:r>
      <w:r w:rsidRPr="00633A9D">
        <w:rPr>
          <w:noProof/>
        </w:rPr>
        <w:t xml:space="preserve">. </w:t>
      </w:r>
      <w:r w:rsidRPr="00633A9D">
        <w:rPr>
          <w:b/>
          <w:bCs/>
          <w:noProof/>
        </w:rPr>
        <w:t>1997</w:t>
      </w:r>
      <w:r w:rsidRPr="00633A9D">
        <w:rPr>
          <w:noProof/>
        </w:rPr>
        <w:t xml:space="preserve">. More efficient plants: A Consequence of Rising Atmospheric CO2? </w:t>
      </w:r>
      <w:r w:rsidRPr="00633A9D">
        <w:rPr>
          <w:i/>
          <w:iCs/>
          <w:noProof/>
        </w:rPr>
        <w:t>Annual Review of Plant Biology</w:t>
      </w:r>
      <w:r w:rsidRPr="00633A9D">
        <w:rPr>
          <w:noProof/>
        </w:rPr>
        <w:t xml:space="preserve"> </w:t>
      </w:r>
      <w:r w:rsidRPr="00633A9D">
        <w:rPr>
          <w:b/>
          <w:bCs/>
          <w:noProof/>
        </w:rPr>
        <w:t>48</w:t>
      </w:r>
      <w:r w:rsidRPr="00633A9D">
        <w:rPr>
          <w:noProof/>
        </w:rPr>
        <w:t>: 609–639.</w:t>
      </w:r>
    </w:p>
    <w:p w14:paraId="5DD6A098" w14:textId="77777777" w:rsidR="00633A9D" w:rsidRPr="00633A9D" w:rsidRDefault="00633A9D" w:rsidP="00633A9D">
      <w:pPr>
        <w:widowControl w:val="0"/>
        <w:autoSpaceDE w:val="0"/>
        <w:autoSpaceDN w:val="0"/>
        <w:adjustRightInd w:val="0"/>
        <w:spacing w:line="480" w:lineRule="auto"/>
        <w:rPr>
          <w:noProof/>
        </w:rPr>
      </w:pPr>
      <w:r w:rsidRPr="00633A9D">
        <w:rPr>
          <w:b/>
          <w:bCs/>
          <w:noProof/>
        </w:rPr>
        <w:t>Dusenge ME, Duarte AG, Way DA</w:t>
      </w:r>
      <w:r w:rsidRPr="00633A9D">
        <w:rPr>
          <w:noProof/>
        </w:rPr>
        <w:t xml:space="preserve">. </w:t>
      </w:r>
      <w:r w:rsidRPr="00633A9D">
        <w:rPr>
          <w:b/>
          <w:bCs/>
          <w:noProof/>
        </w:rPr>
        <w:t>2019</w:t>
      </w:r>
      <w:r w:rsidRPr="00633A9D">
        <w:rPr>
          <w:noProof/>
        </w:rPr>
        <w:t xml:space="preserve">. Plant carbon metabolism and climate change: elevated CO2 and temperature impacts on photosynthesis, photorespiration and respiration. </w:t>
      </w:r>
      <w:r w:rsidRPr="00633A9D">
        <w:rPr>
          <w:i/>
          <w:iCs/>
          <w:noProof/>
        </w:rPr>
        <w:t>New Phytologist</w:t>
      </w:r>
      <w:r w:rsidRPr="00633A9D">
        <w:rPr>
          <w:noProof/>
        </w:rPr>
        <w:t xml:space="preserve"> </w:t>
      </w:r>
      <w:r w:rsidRPr="00633A9D">
        <w:rPr>
          <w:b/>
          <w:bCs/>
          <w:noProof/>
        </w:rPr>
        <w:t>221</w:t>
      </w:r>
      <w:r w:rsidRPr="00633A9D">
        <w:rPr>
          <w:noProof/>
        </w:rPr>
        <w:t>: 32–49.</w:t>
      </w:r>
    </w:p>
    <w:p w14:paraId="0DDBCF73" w14:textId="77777777" w:rsidR="00633A9D" w:rsidRPr="00633A9D" w:rsidRDefault="00633A9D" w:rsidP="00633A9D">
      <w:pPr>
        <w:widowControl w:val="0"/>
        <w:autoSpaceDE w:val="0"/>
        <w:autoSpaceDN w:val="0"/>
        <w:adjustRightInd w:val="0"/>
        <w:spacing w:line="480" w:lineRule="auto"/>
        <w:rPr>
          <w:noProof/>
        </w:rPr>
      </w:pPr>
      <w:r w:rsidRPr="00633A9D">
        <w:rPr>
          <w:b/>
          <w:bCs/>
          <w:noProof/>
        </w:rPr>
        <w:t>Duursma RA</w:t>
      </w:r>
      <w:r w:rsidRPr="00633A9D">
        <w:rPr>
          <w:noProof/>
        </w:rPr>
        <w:t xml:space="preserve">. </w:t>
      </w:r>
      <w:r w:rsidRPr="00633A9D">
        <w:rPr>
          <w:b/>
          <w:bCs/>
          <w:noProof/>
        </w:rPr>
        <w:t>2015</w:t>
      </w:r>
      <w:r w:rsidRPr="00633A9D">
        <w:rPr>
          <w:noProof/>
        </w:rPr>
        <w:t xml:space="preserve">. Plantecophys - An R Package for Analysing and Modelling Leaf Gas Exchange Data (PC Struik, Ed.). </w:t>
      </w:r>
      <w:r w:rsidRPr="00633A9D">
        <w:rPr>
          <w:i/>
          <w:iCs/>
          <w:noProof/>
        </w:rPr>
        <w:t>PLOS ONE</w:t>
      </w:r>
      <w:r w:rsidRPr="00633A9D">
        <w:rPr>
          <w:noProof/>
        </w:rPr>
        <w:t xml:space="preserve"> </w:t>
      </w:r>
      <w:r w:rsidRPr="00633A9D">
        <w:rPr>
          <w:b/>
          <w:bCs/>
          <w:noProof/>
        </w:rPr>
        <w:t>10</w:t>
      </w:r>
      <w:r w:rsidRPr="00633A9D">
        <w:rPr>
          <w:noProof/>
        </w:rPr>
        <w:t>: e0143346.</w:t>
      </w:r>
    </w:p>
    <w:p w14:paraId="44B2154A" w14:textId="77777777" w:rsidR="00633A9D" w:rsidRPr="00633A9D" w:rsidRDefault="00633A9D" w:rsidP="00633A9D">
      <w:pPr>
        <w:widowControl w:val="0"/>
        <w:autoSpaceDE w:val="0"/>
        <w:autoSpaceDN w:val="0"/>
        <w:adjustRightInd w:val="0"/>
        <w:spacing w:line="480" w:lineRule="auto"/>
        <w:rPr>
          <w:noProof/>
        </w:rPr>
      </w:pPr>
      <w:r w:rsidRPr="00633A9D">
        <w:rPr>
          <w:b/>
          <w:bCs/>
          <w:noProof/>
        </w:rPr>
        <w:t>Evans JR</w:t>
      </w:r>
      <w:r w:rsidRPr="00633A9D">
        <w:rPr>
          <w:noProof/>
        </w:rPr>
        <w:t xml:space="preserve">. </w:t>
      </w:r>
      <w:r w:rsidRPr="00633A9D">
        <w:rPr>
          <w:b/>
          <w:bCs/>
          <w:noProof/>
        </w:rPr>
        <w:t>1989</w:t>
      </w:r>
      <w:r w:rsidRPr="00633A9D">
        <w:rPr>
          <w:noProof/>
        </w:rPr>
        <w:t xml:space="preserve">. Photosynthesis and nitrogen relationships in leaves of C3 plants. </w:t>
      </w:r>
      <w:r w:rsidRPr="00633A9D">
        <w:rPr>
          <w:i/>
          <w:iCs/>
          <w:noProof/>
        </w:rPr>
        <w:t>Oecologia</w:t>
      </w:r>
      <w:r w:rsidRPr="00633A9D">
        <w:rPr>
          <w:noProof/>
        </w:rPr>
        <w:t xml:space="preserve"> </w:t>
      </w:r>
      <w:r w:rsidRPr="00633A9D">
        <w:rPr>
          <w:b/>
          <w:bCs/>
          <w:noProof/>
        </w:rPr>
        <w:t>78</w:t>
      </w:r>
      <w:r w:rsidRPr="00633A9D">
        <w:rPr>
          <w:noProof/>
        </w:rPr>
        <w:t>: 9–19.</w:t>
      </w:r>
    </w:p>
    <w:p w14:paraId="7EE79FA8"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Evans JR, Clarke VC</w:t>
      </w:r>
      <w:r w:rsidRPr="00633A9D">
        <w:rPr>
          <w:noProof/>
        </w:rPr>
        <w:t xml:space="preserve">. </w:t>
      </w:r>
      <w:r w:rsidRPr="00633A9D">
        <w:rPr>
          <w:b/>
          <w:bCs/>
          <w:noProof/>
        </w:rPr>
        <w:t>2019</w:t>
      </w:r>
      <w:r w:rsidRPr="00633A9D">
        <w:rPr>
          <w:noProof/>
        </w:rPr>
        <w:t xml:space="preserve">. The nitrogen cost of photosynthesis. </w:t>
      </w:r>
      <w:r w:rsidRPr="00633A9D">
        <w:rPr>
          <w:i/>
          <w:iCs/>
          <w:noProof/>
        </w:rPr>
        <w:t>Journal of Experimental Botany</w:t>
      </w:r>
      <w:r w:rsidRPr="00633A9D">
        <w:rPr>
          <w:noProof/>
        </w:rPr>
        <w:t xml:space="preserve"> </w:t>
      </w:r>
      <w:r w:rsidRPr="00633A9D">
        <w:rPr>
          <w:b/>
          <w:bCs/>
          <w:noProof/>
        </w:rPr>
        <w:t>70</w:t>
      </w:r>
      <w:r w:rsidRPr="00633A9D">
        <w:rPr>
          <w:noProof/>
        </w:rPr>
        <w:t>: 7–15.</w:t>
      </w:r>
    </w:p>
    <w:p w14:paraId="16E4DFD4" w14:textId="77777777" w:rsidR="00633A9D" w:rsidRPr="00633A9D" w:rsidRDefault="00633A9D" w:rsidP="00633A9D">
      <w:pPr>
        <w:widowControl w:val="0"/>
        <w:autoSpaceDE w:val="0"/>
        <w:autoSpaceDN w:val="0"/>
        <w:adjustRightInd w:val="0"/>
        <w:spacing w:line="480" w:lineRule="auto"/>
        <w:rPr>
          <w:noProof/>
        </w:rPr>
      </w:pPr>
      <w:r w:rsidRPr="00633A9D">
        <w:rPr>
          <w:b/>
          <w:bCs/>
          <w:noProof/>
        </w:rPr>
        <w:t>Evans JR, Seemann JR</w:t>
      </w:r>
      <w:r w:rsidRPr="00633A9D">
        <w:rPr>
          <w:noProof/>
        </w:rPr>
        <w:t xml:space="preserve">. </w:t>
      </w:r>
      <w:r w:rsidRPr="00633A9D">
        <w:rPr>
          <w:b/>
          <w:bCs/>
          <w:noProof/>
        </w:rPr>
        <w:t>1989</w:t>
      </w:r>
      <w:r w:rsidRPr="00633A9D">
        <w:rPr>
          <w:noProof/>
        </w:rPr>
        <w:t xml:space="preserve">. The allocation of protein nitrogen in the photosynthetic apparatus: costs, consequences, and control. </w:t>
      </w:r>
      <w:r w:rsidRPr="00633A9D">
        <w:rPr>
          <w:i/>
          <w:iCs/>
          <w:noProof/>
        </w:rPr>
        <w:t>Photosynthesis</w:t>
      </w:r>
      <w:r w:rsidRPr="00633A9D">
        <w:rPr>
          <w:noProof/>
        </w:rPr>
        <w:t xml:space="preserve"> </w:t>
      </w:r>
      <w:r w:rsidRPr="00633A9D">
        <w:rPr>
          <w:b/>
          <w:bCs/>
          <w:noProof/>
        </w:rPr>
        <w:t>8</w:t>
      </w:r>
      <w:r w:rsidRPr="00633A9D">
        <w:rPr>
          <w:noProof/>
        </w:rPr>
        <w:t>: 183–205.</w:t>
      </w:r>
    </w:p>
    <w:p w14:paraId="656B7BCA" w14:textId="77777777" w:rsidR="00633A9D" w:rsidRPr="00633A9D" w:rsidRDefault="00633A9D" w:rsidP="00633A9D">
      <w:pPr>
        <w:widowControl w:val="0"/>
        <w:autoSpaceDE w:val="0"/>
        <w:autoSpaceDN w:val="0"/>
        <w:adjustRightInd w:val="0"/>
        <w:spacing w:line="480" w:lineRule="auto"/>
        <w:rPr>
          <w:noProof/>
        </w:rPr>
      </w:pPr>
      <w:r w:rsidRPr="00633A9D">
        <w:rPr>
          <w:b/>
          <w:bCs/>
          <w:noProof/>
        </w:rPr>
        <w:t>Farquhar GD, von Caemmerer S, Berry JA</w:t>
      </w:r>
      <w:r w:rsidRPr="00633A9D">
        <w:rPr>
          <w:noProof/>
        </w:rPr>
        <w:t xml:space="preserve">. </w:t>
      </w:r>
      <w:r w:rsidRPr="00633A9D">
        <w:rPr>
          <w:b/>
          <w:bCs/>
          <w:noProof/>
        </w:rPr>
        <w:t>1980</w:t>
      </w:r>
      <w:r w:rsidRPr="00633A9D">
        <w:rPr>
          <w:noProof/>
        </w:rPr>
        <w:t xml:space="preserve">. A biochemical model of photosynthetic CO2 assimilation in leaves of C3 species. </w:t>
      </w:r>
      <w:r w:rsidRPr="00633A9D">
        <w:rPr>
          <w:i/>
          <w:iCs/>
          <w:noProof/>
        </w:rPr>
        <w:t>Planta</w:t>
      </w:r>
      <w:r w:rsidRPr="00633A9D">
        <w:rPr>
          <w:noProof/>
        </w:rPr>
        <w:t xml:space="preserve"> </w:t>
      </w:r>
      <w:r w:rsidRPr="00633A9D">
        <w:rPr>
          <w:b/>
          <w:bCs/>
          <w:noProof/>
        </w:rPr>
        <w:t>149</w:t>
      </w:r>
      <w:r w:rsidRPr="00633A9D">
        <w:rPr>
          <w:noProof/>
        </w:rPr>
        <w:t>: 78–90.</w:t>
      </w:r>
    </w:p>
    <w:p w14:paraId="6778E1E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Fay PA, Prober SM, Harpole WS, Knops JMH, Bakker JD, Borer ET, Lind EM, MacDougall AS, Seabloom EW, Wragg PD, </w:t>
      </w:r>
      <w:r w:rsidRPr="00633A9D">
        <w:rPr>
          <w:b/>
          <w:bCs/>
          <w:i/>
          <w:iCs/>
          <w:noProof/>
        </w:rPr>
        <w:t>et al.</w:t>
      </w:r>
      <w:r w:rsidRPr="00633A9D">
        <w:rPr>
          <w:noProof/>
        </w:rPr>
        <w:t xml:space="preserve"> </w:t>
      </w:r>
      <w:r w:rsidRPr="00633A9D">
        <w:rPr>
          <w:b/>
          <w:bCs/>
          <w:noProof/>
        </w:rPr>
        <w:t>2015</w:t>
      </w:r>
      <w:r w:rsidRPr="00633A9D">
        <w:rPr>
          <w:noProof/>
        </w:rPr>
        <w:t xml:space="preserve">. Grassland productivity limited by multiple nutrients. </w:t>
      </w:r>
      <w:r w:rsidRPr="00633A9D">
        <w:rPr>
          <w:i/>
          <w:iCs/>
          <w:noProof/>
        </w:rPr>
        <w:t>Nature Plants</w:t>
      </w:r>
      <w:r w:rsidRPr="00633A9D">
        <w:rPr>
          <w:noProof/>
        </w:rPr>
        <w:t xml:space="preserve"> </w:t>
      </w:r>
      <w:r w:rsidRPr="00633A9D">
        <w:rPr>
          <w:b/>
          <w:bCs/>
          <w:noProof/>
        </w:rPr>
        <w:t>1</w:t>
      </w:r>
      <w:r w:rsidRPr="00633A9D">
        <w:rPr>
          <w:noProof/>
        </w:rPr>
        <w:t>: 15080.</w:t>
      </w:r>
    </w:p>
    <w:p w14:paraId="2380305E" w14:textId="77777777" w:rsidR="00633A9D" w:rsidRPr="00633A9D" w:rsidRDefault="00633A9D" w:rsidP="00633A9D">
      <w:pPr>
        <w:widowControl w:val="0"/>
        <w:autoSpaceDE w:val="0"/>
        <w:autoSpaceDN w:val="0"/>
        <w:adjustRightInd w:val="0"/>
        <w:spacing w:line="480" w:lineRule="auto"/>
        <w:rPr>
          <w:noProof/>
        </w:rPr>
      </w:pPr>
      <w:r w:rsidRPr="00633A9D">
        <w:rPr>
          <w:b/>
          <w:bCs/>
          <w:noProof/>
        </w:rPr>
        <w:t>Field CB, Mooney HA</w:t>
      </w:r>
      <w:r w:rsidRPr="00633A9D">
        <w:rPr>
          <w:noProof/>
        </w:rPr>
        <w:t xml:space="preserve">. </w:t>
      </w:r>
      <w:r w:rsidRPr="00633A9D">
        <w:rPr>
          <w:b/>
          <w:bCs/>
          <w:noProof/>
        </w:rPr>
        <w:t>1986</w:t>
      </w:r>
      <w:r w:rsidRPr="00633A9D">
        <w:rPr>
          <w:noProof/>
        </w:rPr>
        <w:t>. The photosynthesis-nitrogen relationship in wild plants. In: Givnish TJ, ed. On the Economy of Plant Form and Function. Cambridge: Cambridge University Press, 25–55.</w:t>
      </w:r>
    </w:p>
    <w:p w14:paraId="07CC55E0"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Finzi AC, Moore DJP, DeLucia EH, Lichter J, Hofmockel KS, Jackson RB, Kim HS, Matamala R, McCarthy HR, Oren R, </w:t>
      </w:r>
      <w:r w:rsidRPr="00633A9D">
        <w:rPr>
          <w:b/>
          <w:bCs/>
          <w:i/>
          <w:iCs/>
          <w:noProof/>
        </w:rPr>
        <w:t>et al.</w:t>
      </w:r>
      <w:r w:rsidRPr="00633A9D">
        <w:rPr>
          <w:noProof/>
        </w:rPr>
        <w:t xml:space="preserve"> </w:t>
      </w:r>
      <w:r w:rsidRPr="00633A9D">
        <w:rPr>
          <w:b/>
          <w:bCs/>
          <w:noProof/>
        </w:rPr>
        <w:t>2006</w:t>
      </w:r>
      <w:r w:rsidRPr="00633A9D">
        <w:rPr>
          <w:noProof/>
        </w:rPr>
        <w:t xml:space="preserve">. Progressive nitrogen limitation of ecosystem processes under elevated CO2 in a warm-temperate forest. </w:t>
      </w:r>
      <w:r w:rsidRPr="00633A9D">
        <w:rPr>
          <w:i/>
          <w:iCs/>
          <w:noProof/>
        </w:rPr>
        <w:t>Ecology</w:t>
      </w:r>
      <w:r w:rsidRPr="00633A9D">
        <w:rPr>
          <w:noProof/>
        </w:rPr>
        <w:t xml:space="preserve"> </w:t>
      </w:r>
      <w:r w:rsidRPr="00633A9D">
        <w:rPr>
          <w:b/>
          <w:bCs/>
          <w:noProof/>
        </w:rPr>
        <w:t>87</w:t>
      </w:r>
      <w:r w:rsidRPr="00633A9D">
        <w:rPr>
          <w:noProof/>
        </w:rPr>
        <w:t>: 15–25.</w:t>
      </w:r>
    </w:p>
    <w:p w14:paraId="4507300A"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Firn J, McGree JM, Harvey E, Flores-Moreno H, Schütz M, Buckley YM, Borer ET, Seabloom EW, La Pierre KJ, MacDougall AM, </w:t>
      </w:r>
      <w:r w:rsidRPr="00633A9D">
        <w:rPr>
          <w:b/>
          <w:bCs/>
          <w:i/>
          <w:iCs/>
          <w:noProof/>
        </w:rPr>
        <w:t>et al.</w:t>
      </w:r>
      <w:r w:rsidRPr="00633A9D">
        <w:rPr>
          <w:noProof/>
        </w:rPr>
        <w:t xml:space="preserve"> </w:t>
      </w:r>
      <w:r w:rsidRPr="00633A9D">
        <w:rPr>
          <w:b/>
          <w:bCs/>
          <w:noProof/>
        </w:rPr>
        <w:t>2019</w:t>
      </w:r>
      <w:r w:rsidRPr="00633A9D">
        <w:rPr>
          <w:noProof/>
        </w:rPr>
        <w:t xml:space="preserve">. Leaf nutrients, not specific leaf area, are consistent indicators of elevated nutrient inputs. </w:t>
      </w:r>
      <w:r w:rsidRPr="00633A9D">
        <w:rPr>
          <w:i/>
          <w:iCs/>
          <w:noProof/>
        </w:rPr>
        <w:t>Nature Ecology &amp; Evolution</w:t>
      </w:r>
      <w:r w:rsidRPr="00633A9D">
        <w:rPr>
          <w:noProof/>
        </w:rPr>
        <w:t xml:space="preserve"> </w:t>
      </w:r>
      <w:r w:rsidRPr="00633A9D">
        <w:rPr>
          <w:b/>
          <w:bCs/>
          <w:noProof/>
        </w:rPr>
        <w:t>3</w:t>
      </w:r>
      <w:r w:rsidRPr="00633A9D">
        <w:rPr>
          <w:noProof/>
        </w:rPr>
        <w:t>: 400–406.</w:t>
      </w:r>
    </w:p>
    <w:p w14:paraId="3FCADC47" w14:textId="77777777" w:rsidR="00633A9D" w:rsidRPr="00633A9D" w:rsidRDefault="00633A9D" w:rsidP="00633A9D">
      <w:pPr>
        <w:widowControl w:val="0"/>
        <w:autoSpaceDE w:val="0"/>
        <w:autoSpaceDN w:val="0"/>
        <w:adjustRightInd w:val="0"/>
        <w:spacing w:line="480" w:lineRule="auto"/>
        <w:rPr>
          <w:noProof/>
        </w:rPr>
      </w:pPr>
      <w:r w:rsidRPr="00633A9D">
        <w:rPr>
          <w:b/>
          <w:bCs/>
          <w:noProof/>
        </w:rPr>
        <w:t>Fox J, Weisberg S</w:t>
      </w:r>
      <w:r w:rsidRPr="00633A9D">
        <w:rPr>
          <w:noProof/>
        </w:rPr>
        <w:t xml:space="preserve">. </w:t>
      </w:r>
      <w:r w:rsidRPr="00633A9D">
        <w:rPr>
          <w:b/>
          <w:bCs/>
          <w:noProof/>
        </w:rPr>
        <w:t>2019</w:t>
      </w:r>
      <w:r w:rsidRPr="00633A9D">
        <w:rPr>
          <w:noProof/>
        </w:rPr>
        <w:t xml:space="preserve">. </w:t>
      </w:r>
      <w:r w:rsidRPr="00633A9D">
        <w:rPr>
          <w:i/>
          <w:iCs/>
          <w:noProof/>
        </w:rPr>
        <w:t>An R companion to applied regression</w:t>
      </w:r>
      <w:r w:rsidRPr="00633A9D">
        <w:rPr>
          <w:noProof/>
        </w:rPr>
        <w:t>. Thousand Oaks, California: Sage.</w:t>
      </w:r>
    </w:p>
    <w:p w14:paraId="6471782B" w14:textId="77777777" w:rsidR="00633A9D" w:rsidRPr="00633A9D" w:rsidRDefault="00633A9D" w:rsidP="00633A9D">
      <w:pPr>
        <w:widowControl w:val="0"/>
        <w:autoSpaceDE w:val="0"/>
        <w:autoSpaceDN w:val="0"/>
        <w:adjustRightInd w:val="0"/>
        <w:spacing w:line="480" w:lineRule="auto"/>
        <w:rPr>
          <w:noProof/>
        </w:rPr>
      </w:pPr>
      <w:r w:rsidRPr="00633A9D">
        <w:rPr>
          <w:b/>
          <w:bCs/>
          <w:noProof/>
        </w:rPr>
        <w:t>Friedlingstein P, Meinshausen M, Arora VK, Jones CD, Anav A, Liddicoat SK, Knutti R</w:t>
      </w:r>
      <w:r w:rsidRPr="00633A9D">
        <w:rPr>
          <w:noProof/>
        </w:rPr>
        <w:t xml:space="preserve">. </w:t>
      </w:r>
      <w:r w:rsidRPr="00633A9D">
        <w:rPr>
          <w:b/>
          <w:bCs/>
          <w:noProof/>
        </w:rPr>
        <w:t>2014</w:t>
      </w:r>
      <w:r w:rsidRPr="00633A9D">
        <w:rPr>
          <w:noProof/>
        </w:rPr>
        <w:t xml:space="preserve">. Uncertainties in CMIP5 climate projections due to carbon cycle feedbacks. </w:t>
      </w:r>
      <w:r w:rsidRPr="00633A9D">
        <w:rPr>
          <w:i/>
          <w:iCs/>
          <w:noProof/>
        </w:rPr>
        <w:t xml:space="preserve">Journal of </w:t>
      </w:r>
      <w:r w:rsidRPr="00633A9D">
        <w:rPr>
          <w:i/>
          <w:iCs/>
          <w:noProof/>
        </w:rPr>
        <w:lastRenderedPageBreak/>
        <w:t>Climate</w:t>
      </w:r>
      <w:r w:rsidRPr="00633A9D">
        <w:rPr>
          <w:noProof/>
        </w:rPr>
        <w:t xml:space="preserve"> </w:t>
      </w:r>
      <w:r w:rsidRPr="00633A9D">
        <w:rPr>
          <w:b/>
          <w:bCs/>
          <w:noProof/>
        </w:rPr>
        <w:t>27</w:t>
      </w:r>
      <w:r w:rsidRPr="00633A9D">
        <w:rPr>
          <w:noProof/>
        </w:rPr>
        <w:t>: 511–526.</w:t>
      </w:r>
    </w:p>
    <w:p w14:paraId="701BE46E" w14:textId="77777777" w:rsidR="00633A9D" w:rsidRPr="00633A9D" w:rsidRDefault="00633A9D" w:rsidP="00633A9D">
      <w:pPr>
        <w:widowControl w:val="0"/>
        <w:autoSpaceDE w:val="0"/>
        <w:autoSpaceDN w:val="0"/>
        <w:adjustRightInd w:val="0"/>
        <w:spacing w:line="480" w:lineRule="auto"/>
        <w:rPr>
          <w:noProof/>
        </w:rPr>
      </w:pPr>
      <w:r w:rsidRPr="00633A9D">
        <w:rPr>
          <w:b/>
          <w:bCs/>
          <w:noProof/>
        </w:rPr>
        <w:t>Gibson AH, Harper JE</w:t>
      </w:r>
      <w:r w:rsidRPr="00633A9D">
        <w:rPr>
          <w:noProof/>
        </w:rPr>
        <w:t xml:space="preserve">. </w:t>
      </w:r>
      <w:r w:rsidRPr="00633A9D">
        <w:rPr>
          <w:b/>
          <w:bCs/>
          <w:noProof/>
        </w:rPr>
        <w:t>1985</w:t>
      </w:r>
      <w:r w:rsidRPr="00633A9D">
        <w:rPr>
          <w:noProof/>
        </w:rPr>
        <w:t xml:space="preserve">. Nitrate effect on nodulation of soybean by </w:t>
      </w:r>
      <w:r w:rsidRPr="00633A9D">
        <w:rPr>
          <w:i/>
          <w:iCs/>
          <w:noProof/>
        </w:rPr>
        <w:t>Bradyrhizobium japonicum</w:t>
      </w:r>
      <w:r w:rsidRPr="00633A9D">
        <w:rPr>
          <w:noProof/>
        </w:rPr>
        <w:t xml:space="preserve">. </w:t>
      </w:r>
      <w:r w:rsidRPr="00633A9D">
        <w:rPr>
          <w:i/>
          <w:iCs/>
          <w:noProof/>
        </w:rPr>
        <w:t>Crop Science</w:t>
      </w:r>
      <w:r w:rsidRPr="00633A9D">
        <w:rPr>
          <w:noProof/>
        </w:rPr>
        <w:t xml:space="preserve"> </w:t>
      </w:r>
      <w:r w:rsidRPr="00633A9D">
        <w:rPr>
          <w:b/>
          <w:bCs/>
          <w:noProof/>
        </w:rPr>
        <w:t>25</w:t>
      </w:r>
      <w:r w:rsidRPr="00633A9D">
        <w:rPr>
          <w:noProof/>
        </w:rPr>
        <w:t>: 497–501.</w:t>
      </w:r>
    </w:p>
    <w:p w14:paraId="791755DB" w14:textId="77777777" w:rsidR="00633A9D" w:rsidRPr="00633A9D" w:rsidRDefault="00633A9D" w:rsidP="00633A9D">
      <w:pPr>
        <w:widowControl w:val="0"/>
        <w:autoSpaceDE w:val="0"/>
        <w:autoSpaceDN w:val="0"/>
        <w:adjustRightInd w:val="0"/>
        <w:spacing w:line="480" w:lineRule="auto"/>
        <w:rPr>
          <w:noProof/>
        </w:rPr>
      </w:pPr>
      <w:r w:rsidRPr="00633A9D">
        <w:rPr>
          <w:b/>
          <w:bCs/>
          <w:noProof/>
        </w:rPr>
        <w:t>Hoagland DR, Arnon DI</w:t>
      </w:r>
      <w:r w:rsidRPr="00633A9D">
        <w:rPr>
          <w:noProof/>
        </w:rPr>
        <w:t xml:space="preserve">. </w:t>
      </w:r>
      <w:r w:rsidRPr="00633A9D">
        <w:rPr>
          <w:b/>
          <w:bCs/>
          <w:noProof/>
        </w:rPr>
        <w:t>1950</w:t>
      </w:r>
      <w:r w:rsidRPr="00633A9D">
        <w:rPr>
          <w:noProof/>
        </w:rPr>
        <w:t xml:space="preserve">. The water-culture method for growing plants without soil. </w:t>
      </w:r>
      <w:r w:rsidRPr="00633A9D">
        <w:rPr>
          <w:i/>
          <w:iCs/>
          <w:noProof/>
        </w:rPr>
        <w:t>California Agricultural Experiment Station: 347</w:t>
      </w:r>
      <w:r w:rsidRPr="00633A9D">
        <w:rPr>
          <w:noProof/>
        </w:rPr>
        <w:t xml:space="preserve"> </w:t>
      </w:r>
      <w:r w:rsidRPr="00633A9D">
        <w:rPr>
          <w:b/>
          <w:bCs/>
          <w:noProof/>
        </w:rPr>
        <w:t>347</w:t>
      </w:r>
      <w:r w:rsidRPr="00633A9D">
        <w:rPr>
          <w:noProof/>
        </w:rPr>
        <w:t>: 1–32.</w:t>
      </w:r>
    </w:p>
    <w:p w14:paraId="0F45A32E" w14:textId="77777777" w:rsidR="00633A9D" w:rsidRPr="00633A9D" w:rsidRDefault="00633A9D" w:rsidP="00633A9D">
      <w:pPr>
        <w:widowControl w:val="0"/>
        <w:autoSpaceDE w:val="0"/>
        <w:autoSpaceDN w:val="0"/>
        <w:adjustRightInd w:val="0"/>
        <w:spacing w:line="480" w:lineRule="auto"/>
        <w:rPr>
          <w:noProof/>
        </w:rPr>
      </w:pPr>
      <w:r w:rsidRPr="00633A9D">
        <w:rPr>
          <w:b/>
          <w:bCs/>
          <w:noProof/>
        </w:rPr>
        <w:t>Hungate BA, Dukes JS, Shaw MR, Luo Y, Field CB</w:t>
      </w:r>
      <w:r w:rsidRPr="00633A9D">
        <w:rPr>
          <w:noProof/>
        </w:rPr>
        <w:t xml:space="preserve">. </w:t>
      </w:r>
      <w:r w:rsidRPr="00633A9D">
        <w:rPr>
          <w:b/>
          <w:bCs/>
          <w:noProof/>
        </w:rPr>
        <w:t>2003</w:t>
      </w:r>
      <w:r w:rsidRPr="00633A9D">
        <w:rPr>
          <w:noProof/>
        </w:rPr>
        <w:t xml:space="preserve">. Nitrogen and climate change. </w:t>
      </w:r>
      <w:r w:rsidRPr="00633A9D">
        <w:rPr>
          <w:i/>
          <w:iCs/>
          <w:noProof/>
        </w:rPr>
        <w:t>Science</w:t>
      </w:r>
      <w:r w:rsidRPr="00633A9D">
        <w:rPr>
          <w:noProof/>
        </w:rPr>
        <w:t xml:space="preserve"> </w:t>
      </w:r>
      <w:r w:rsidRPr="00633A9D">
        <w:rPr>
          <w:b/>
          <w:bCs/>
          <w:noProof/>
        </w:rPr>
        <w:t>302</w:t>
      </w:r>
      <w:r w:rsidRPr="00633A9D">
        <w:rPr>
          <w:noProof/>
        </w:rPr>
        <w:t>: 1512–1513.</w:t>
      </w:r>
    </w:p>
    <w:p w14:paraId="7D91CF7C" w14:textId="77777777" w:rsidR="00633A9D" w:rsidRPr="00633A9D" w:rsidRDefault="00633A9D" w:rsidP="00633A9D">
      <w:pPr>
        <w:widowControl w:val="0"/>
        <w:autoSpaceDE w:val="0"/>
        <w:autoSpaceDN w:val="0"/>
        <w:adjustRightInd w:val="0"/>
        <w:spacing w:line="480" w:lineRule="auto"/>
        <w:rPr>
          <w:noProof/>
        </w:rPr>
      </w:pPr>
      <w:r w:rsidRPr="00633A9D">
        <w:rPr>
          <w:b/>
          <w:bCs/>
          <w:noProof/>
        </w:rPr>
        <w:t>Katabuchi M</w:t>
      </w:r>
      <w:r w:rsidRPr="00633A9D">
        <w:rPr>
          <w:noProof/>
        </w:rPr>
        <w:t xml:space="preserve">. </w:t>
      </w:r>
      <w:r w:rsidRPr="00633A9D">
        <w:rPr>
          <w:b/>
          <w:bCs/>
          <w:noProof/>
        </w:rPr>
        <w:t>2015</w:t>
      </w:r>
      <w:r w:rsidRPr="00633A9D">
        <w:rPr>
          <w:noProof/>
        </w:rPr>
        <w:t xml:space="preserve">. LeafArea: An R package for rapid digital analysis of leaf area. </w:t>
      </w:r>
      <w:r w:rsidRPr="00633A9D">
        <w:rPr>
          <w:i/>
          <w:iCs/>
          <w:noProof/>
        </w:rPr>
        <w:t>Ecological Research</w:t>
      </w:r>
      <w:r w:rsidRPr="00633A9D">
        <w:rPr>
          <w:noProof/>
        </w:rPr>
        <w:t xml:space="preserve"> </w:t>
      </w:r>
      <w:r w:rsidRPr="00633A9D">
        <w:rPr>
          <w:b/>
          <w:bCs/>
          <w:noProof/>
        </w:rPr>
        <w:t>30</w:t>
      </w:r>
      <w:r w:rsidRPr="00633A9D">
        <w:rPr>
          <w:noProof/>
        </w:rPr>
        <w:t>: 1073–1077.</w:t>
      </w:r>
    </w:p>
    <w:p w14:paraId="5DD1B597" w14:textId="77777777" w:rsidR="00633A9D" w:rsidRPr="00633A9D" w:rsidRDefault="00633A9D" w:rsidP="00633A9D">
      <w:pPr>
        <w:widowControl w:val="0"/>
        <w:autoSpaceDE w:val="0"/>
        <w:autoSpaceDN w:val="0"/>
        <w:adjustRightInd w:val="0"/>
        <w:spacing w:line="480" w:lineRule="auto"/>
        <w:rPr>
          <w:noProof/>
        </w:rPr>
      </w:pPr>
      <w:r w:rsidRPr="00633A9D">
        <w:rPr>
          <w:b/>
          <w:bCs/>
          <w:noProof/>
        </w:rPr>
        <w:t>Kenward MG, Roger JH</w:t>
      </w:r>
      <w:r w:rsidRPr="00633A9D">
        <w:rPr>
          <w:noProof/>
        </w:rPr>
        <w:t xml:space="preserve">. </w:t>
      </w:r>
      <w:r w:rsidRPr="00633A9D">
        <w:rPr>
          <w:b/>
          <w:bCs/>
          <w:noProof/>
        </w:rPr>
        <w:t>1997</w:t>
      </w:r>
      <w:r w:rsidRPr="00633A9D">
        <w:rPr>
          <w:noProof/>
        </w:rPr>
        <w:t xml:space="preserve">. Small Sample Inference for Fixed Effects from Restricted Maximum Likelihood. </w:t>
      </w:r>
      <w:r w:rsidRPr="00633A9D">
        <w:rPr>
          <w:i/>
          <w:iCs/>
          <w:noProof/>
        </w:rPr>
        <w:t>Biometrics</w:t>
      </w:r>
      <w:r w:rsidRPr="00633A9D">
        <w:rPr>
          <w:noProof/>
        </w:rPr>
        <w:t xml:space="preserve"> </w:t>
      </w:r>
      <w:r w:rsidRPr="00633A9D">
        <w:rPr>
          <w:b/>
          <w:bCs/>
          <w:noProof/>
        </w:rPr>
        <w:t>53</w:t>
      </w:r>
      <w:r w:rsidRPr="00633A9D">
        <w:rPr>
          <w:noProof/>
        </w:rPr>
        <w:t>: 983.</w:t>
      </w:r>
    </w:p>
    <w:p w14:paraId="51305146" w14:textId="77777777" w:rsidR="00633A9D" w:rsidRPr="00633A9D" w:rsidRDefault="00633A9D" w:rsidP="00633A9D">
      <w:pPr>
        <w:widowControl w:val="0"/>
        <w:autoSpaceDE w:val="0"/>
        <w:autoSpaceDN w:val="0"/>
        <w:adjustRightInd w:val="0"/>
        <w:spacing w:line="480" w:lineRule="auto"/>
        <w:rPr>
          <w:noProof/>
        </w:rPr>
      </w:pPr>
      <w:r w:rsidRPr="00633A9D">
        <w:rPr>
          <w:b/>
          <w:bCs/>
          <w:noProof/>
        </w:rPr>
        <w:t>LeBauer DS, Treseder K</w:t>
      </w:r>
      <w:r w:rsidRPr="00633A9D">
        <w:rPr>
          <w:noProof/>
        </w:rPr>
        <w:t xml:space="preserve">. </w:t>
      </w:r>
      <w:r w:rsidRPr="00633A9D">
        <w:rPr>
          <w:b/>
          <w:bCs/>
          <w:noProof/>
        </w:rPr>
        <w:t>2008</w:t>
      </w:r>
      <w:r w:rsidRPr="00633A9D">
        <w:rPr>
          <w:noProof/>
        </w:rPr>
        <w:t xml:space="preserve">. Nitrogen limitation of net primary productivity. </w:t>
      </w:r>
      <w:r w:rsidRPr="00633A9D">
        <w:rPr>
          <w:i/>
          <w:iCs/>
          <w:noProof/>
        </w:rPr>
        <w:t>Ecology</w:t>
      </w:r>
      <w:r w:rsidRPr="00633A9D">
        <w:rPr>
          <w:noProof/>
        </w:rPr>
        <w:t xml:space="preserve"> </w:t>
      </w:r>
      <w:r w:rsidRPr="00633A9D">
        <w:rPr>
          <w:b/>
          <w:bCs/>
          <w:noProof/>
        </w:rPr>
        <w:t>89</w:t>
      </w:r>
      <w:r w:rsidRPr="00633A9D">
        <w:rPr>
          <w:noProof/>
        </w:rPr>
        <w:t>: 371–379.</w:t>
      </w:r>
    </w:p>
    <w:p w14:paraId="45AAC817" w14:textId="77777777" w:rsidR="00633A9D" w:rsidRPr="00633A9D" w:rsidRDefault="00633A9D" w:rsidP="00633A9D">
      <w:pPr>
        <w:widowControl w:val="0"/>
        <w:autoSpaceDE w:val="0"/>
        <w:autoSpaceDN w:val="0"/>
        <w:adjustRightInd w:val="0"/>
        <w:spacing w:line="480" w:lineRule="auto"/>
        <w:rPr>
          <w:noProof/>
        </w:rPr>
      </w:pPr>
      <w:r w:rsidRPr="00633A9D">
        <w:rPr>
          <w:b/>
          <w:bCs/>
          <w:noProof/>
        </w:rPr>
        <w:t>Lenth R</w:t>
      </w:r>
      <w:r w:rsidRPr="00633A9D">
        <w:rPr>
          <w:noProof/>
        </w:rPr>
        <w:t xml:space="preserve">. </w:t>
      </w:r>
      <w:r w:rsidRPr="00633A9D">
        <w:rPr>
          <w:b/>
          <w:bCs/>
          <w:noProof/>
        </w:rPr>
        <w:t>2019</w:t>
      </w:r>
      <w:r w:rsidRPr="00633A9D">
        <w:rPr>
          <w:noProof/>
        </w:rPr>
        <w:t>. emmeans: estimated marginal means, aka least-squares means.</w:t>
      </w:r>
    </w:p>
    <w:p w14:paraId="43CAF625" w14:textId="77777777" w:rsidR="00633A9D" w:rsidRPr="00633A9D" w:rsidRDefault="00633A9D" w:rsidP="00633A9D">
      <w:pPr>
        <w:widowControl w:val="0"/>
        <w:autoSpaceDE w:val="0"/>
        <w:autoSpaceDN w:val="0"/>
        <w:adjustRightInd w:val="0"/>
        <w:spacing w:line="480" w:lineRule="auto"/>
        <w:rPr>
          <w:noProof/>
        </w:rPr>
      </w:pPr>
      <w:r w:rsidRPr="00633A9D">
        <w:rPr>
          <w:b/>
          <w:bCs/>
          <w:noProof/>
        </w:rPr>
        <w:t>Liang J, Qi X, Souza L, Luo Y</w:t>
      </w:r>
      <w:r w:rsidRPr="00633A9D">
        <w:rPr>
          <w:noProof/>
        </w:rPr>
        <w:t xml:space="preserve">. </w:t>
      </w:r>
      <w:r w:rsidRPr="00633A9D">
        <w:rPr>
          <w:b/>
          <w:bCs/>
          <w:noProof/>
        </w:rPr>
        <w:t>2016</w:t>
      </w:r>
      <w:r w:rsidRPr="00633A9D">
        <w:rPr>
          <w:noProof/>
        </w:rPr>
        <w:t xml:space="preserve">. Processes regulating progressive nitrogen limitation under elevated carbon dioxide: a meta-analysis. </w:t>
      </w:r>
      <w:r w:rsidRPr="00633A9D">
        <w:rPr>
          <w:i/>
          <w:iCs/>
          <w:noProof/>
        </w:rPr>
        <w:t>Biogeosciences</w:t>
      </w:r>
      <w:r w:rsidRPr="00633A9D">
        <w:rPr>
          <w:noProof/>
        </w:rPr>
        <w:t xml:space="preserve"> </w:t>
      </w:r>
      <w:r w:rsidRPr="00633A9D">
        <w:rPr>
          <w:b/>
          <w:bCs/>
          <w:noProof/>
        </w:rPr>
        <w:t>13</w:t>
      </w:r>
      <w:r w:rsidRPr="00633A9D">
        <w:rPr>
          <w:noProof/>
        </w:rPr>
        <w:t>: 2689–2699.</w:t>
      </w:r>
    </w:p>
    <w:p w14:paraId="5C51B079"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Liang X, Zhang T, Lu X, Ellsworth DS, BassiriRad H, You C, Wang D, He P, Deng Q, Liu H, </w:t>
      </w:r>
      <w:r w:rsidRPr="00633A9D">
        <w:rPr>
          <w:b/>
          <w:bCs/>
          <w:i/>
          <w:iCs/>
          <w:noProof/>
        </w:rPr>
        <w:t>et al.</w:t>
      </w:r>
      <w:r w:rsidRPr="00633A9D">
        <w:rPr>
          <w:noProof/>
        </w:rPr>
        <w:t xml:space="preserve"> </w:t>
      </w:r>
      <w:r w:rsidRPr="00633A9D">
        <w:rPr>
          <w:b/>
          <w:bCs/>
          <w:noProof/>
        </w:rPr>
        <w:t>2020</w:t>
      </w:r>
      <w:r w:rsidRPr="00633A9D">
        <w:rPr>
          <w:noProof/>
        </w:rPr>
        <w:t xml:space="preserve">. Global response patterns of plant photosynthesis to nitrogen addition: A meta‐analysis. </w:t>
      </w:r>
      <w:r w:rsidRPr="00633A9D">
        <w:rPr>
          <w:i/>
          <w:iCs/>
          <w:noProof/>
        </w:rPr>
        <w:t>Global Change Biology</w:t>
      </w:r>
      <w:r w:rsidRPr="00633A9D">
        <w:rPr>
          <w:noProof/>
        </w:rPr>
        <w:t xml:space="preserve"> </w:t>
      </w:r>
      <w:r w:rsidRPr="00633A9D">
        <w:rPr>
          <w:b/>
          <w:bCs/>
          <w:noProof/>
        </w:rPr>
        <w:t>26</w:t>
      </w:r>
      <w:r w:rsidRPr="00633A9D">
        <w:rPr>
          <w:noProof/>
        </w:rPr>
        <w:t>: 3585–3600.</w:t>
      </w:r>
    </w:p>
    <w:p w14:paraId="44EBF34A" w14:textId="77777777" w:rsidR="00633A9D" w:rsidRPr="00633A9D" w:rsidRDefault="00633A9D" w:rsidP="00633A9D">
      <w:pPr>
        <w:widowControl w:val="0"/>
        <w:autoSpaceDE w:val="0"/>
        <w:autoSpaceDN w:val="0"/>
        <w:adjustRightInd w:val="0"/>
        <w:spacing w:line="480" w:lineRule="auto"/>
        <w:rPr>
          <w:noProof/>
        </w:rPr>
      </w:pPr>
      <w:r w:rsidRPr="00633A9D">
        <w:rPr>
          <w:b/>
          <w:bCs/>
          <w:noProof/>
        </w:rPr>
        <w:t>Lu J, Yang J, Keitel C, Yin L, Wang P, Cheng W, Dijkstra FA</w:t>
      </w:r>
      <w:r w:rsidRPr="00633A9D">
        <w:rPr>
          <w:noProof/>
        </w:rPr>
        <w:t xml:space="preserve">. </w:t>
      </w:r>
      <w:r w:rsidRPr="00633A9D">
        <w:rPr>
          <w:b/>
          <w:bCs/>
          <w:noProof/>
        </w:rPr>
        <w:t>2022</w:t>
      </w:r>
      <w:r w:rsidRPr="00633A9D">
        <w:rPr>
          <w:noProof/>
        </w:rPr>
        <w:t xml:space="preserve">. Belowground Carbon Efficiency for Nitrogen and Phosphorus Acquisition Varies Between Lolium perenne and Trifolium repens and Depends on Phosphorus Fertilization. </w:t>
      </w:r>
      <w:r w:rsidRPr="00633A9D">
        <w:rPr>
          <w:i/>
          <w:iCs/>
          <w:noProof/>
        </w:rPr>
        <w:t>Frontiers in Plant Science</w:t>
      </w:r>
      <w:r w:rsidRPr="00633A9D">
        <w:rPr>
          <w:noProof/>
        </w:rPr>
        <w:t xml:space="preserve"> </w:t>
      </w:r>
      <w:r w:rsidRPr="00633A9D">
        <w:rPr>
          <w:b/>
          <w:bCs/>
          <w:noProof/>
        </w:rPr>
        <w:t>13</w:t>
      </w:r>
      <w:r w:rsidRPr="00633A9D">
        <w:rPr>
          <w:noProof/>
        </w:rPr>
        <w:t>: 1–9.</w:t>
      </w:r>
    </w:p>
    <w:p w14:paraId="2AE135DA"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Luo Y, Currie WS, Dukes JS, Finzi AC, Hartwig UA, Hungate BA, McMurtrie RE, Oren </w:t>
      </w:r>
      <w:r w:rsidRPr="00633A9D">
        <w:rPr>
          <w:b/>
          <w:bCs/>
          <w:noProof/>
        </w:rPr>
        <w:lastRenderedPageBreak/>
        <w:t xml:space="preserve">R, Parton WJ, Pataki DE, </w:t>
      </w:r>
      <w:r w:rsidRPr="00633A9D">
        <w:rPr>
          <w:b/>
          <w:bCs/>
          <w:i/>
          <w:iCs/>
          <w:noProof/>
        </w:rPr>
        <w:t>et al.</w:t>
      </w:r>
      <w:r w:rsidRPr="00633A9D">
        <w:rPr>
          <w:noProof/>
        </w:rPr>
        <w:t xml:space="preserve"> </w:t>
      </w:r>
      <w:r w:rsidRPr="00633A9D">
        <w:rPr>
          <w:b/>
          <w:bCs/>
          <w:noProof/>
        </w:rPr>
        <w:t>2004</w:t>
      </w:r>
      <w:r w:rsidRPr="00633A9D">
        <w:rPr>
          <w:noProof/>
        </w:rPr>
        <w:t xml:space="preserve">. Progressive nitrogen limitation of ecosystem responses to rising atmospheric carbon dioxide. </w:t>
      </w:r>
      <w:r w:rsidRPr="00633A9D">
        <w:rPr>
          <w:i/>
          <w:iCs/>
          <w:noProof/>
        </w:rPr>
        <w:t>BioScience</w:t>
      </w:r>
      <w:r w:rsidRPr="00633A9D">
        <w:rPr>
          <w:noProof/>
        </w:rPr>
        <w:t xml:space="preserve"> </w:t>
      </w:r>
      <w:r w:rsidRPr="00633A9D">
        <w:rPr>
          <w:b/>
          <w:bCs/>
          <w:noProof/>
        </w:rPr>
        <w:t>54</w:t>
      </w:r>
      <w:r w:rsidRPr="00633A9D">
        <w:rPr>
          <w:noProof/>
        </w:rPr>
        <w:t>: 731–739.</w:t>
      </w:r>
    </w:p>
    <w:p w14:paraId="1CDBA91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Luo X, Keenan TF, Chen JM, Croft H, Prentice IC, Smith NG, Walker AP, Wang H, Wang R, Xu C, </w:t>
      </w:r>
      <w:r w:rsidRPr="00633A9D">
        <w:rPr>
          <w:b/>
          <w:bCs/>
          <w:i/>
          <w:iCs/>
          <w:noProof/>
        </w:rPr>
        <w:t>et al.</w:t>
      </w:r>
      <w:r w:rsidRPr="00633A9D">
        <w:rPr>
          <w:noProof/>
        </w:rPr>
        <w:t xml:space="preserve"> </w:t>
      </w:r>
      <w:r w:rsidRPr="00633A9D">
        <w:rPr>
          <w:b/>
          <w:bCs/>
          <w:noProof/>
        </w:rPr>
        <w:t>2021</w:t>
      </w:r>
      <w:r w:rsidRPr="00633A9D">
        <w:rPr>
          <w:noProof/>
        </w:rPr>
        <w:t xml:space="preserve">. Global variation in the fraction of leaf nitrogen allocated to photosynthesis. </w:t>
      </w:r>
      <w:r w:rsidRPr="00633A9D">
        <w:rPr>
          <w:i/>
          <w:iCs/>
          <w:noProof/>
        </w:rPr>
        <w:t>Nature Communications</w:t>
      </w:r>
      <w:r w:rsidRPr="00633A9D">
        <w:rPr>
          <w:noProof/>
        </w:rPr>
        <w:t xml:space="preserve"> </w:t>
      </w:r>
      <w:r w:rsidRPr="00633A9D">
        <w:rPr>
          <w:b/>
          <w:bCs/>
          <w:noProof/>
        </w:rPr>
        <w:t>12</w:t>
      </w:r>
      <w:r w:rsidRPr="00633A9D">
        <w:rPr>
          <w:noProof/>
        </w:rPr>
        <w:t>: 4866.</w:t>
      </w:r>
    </w:p>
    <w:p w14:paraId="31F38ADD"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Maire V, Martre P, Kattge J, Gastal F, Esser G, Fontaine S, Soussana J-F</w:t>
      </w:r>
      <w:r w:rsidRPr="00633A9D">
        <w:rPr>
          <w:noProof/>
        </w:rPr>
        <w:t xml:space="preserve">. </w:t>
      </w:r>
      <w:r w:rsidRPr="00633A9D">
        <w:rPr>
          <w:b/>
          <w:bCs/>
          <w:noProof/>
        </w:rPr>
        <w:t>2012</w:t>
      </w:r>
      <w:r w:rsidRPr="00633A9D">
        <w:rPr>
          <w:noProof/>
        </w:rPr>
        <w:t>. The coordination of leaf photosynthesis links C and N fluxes in C</w:t>
      </w:r>
      <w:r w:rsidRPr="00633A9D">
        <w:rPr>
          <w:noProof/>
          <w:vertAlign w:val="subscript"/>
        </w:rPr>
        <w:t>3</w:t>
      </w:r>
      <w:r w:rsidRPr="00633A9D">
        <w:rPr>
          <w:noProof/>
        </w:rPr>
        <w:t xml:space="preserve"> plant species (B Bond-Lamberty, Ed.). </w:t>
      </w:r>
      <w:r w:rsidRPr="00633A9D">
        <w:rPr>
          <w:i/>
          <w:iCs/>
          <w:noProof/>
        </w:rPr>
        <w:t>PLoS ONE</w:t>
      </w:r>
      <w:r w:rsidRPr="00633A9D">
        <w:rPr>
          <w:noProof/>
        </w:rPr>
        <w:t xml:space="preserve"> </w:t>
      </w:r>
      <w:r w:rsidRPr="00633A9D">
        <w:rPr>
          <w:b/>
          <w:bCs/>
          <w:noProof/>
        </w:rPr>
        <w:t>7</w:t>
      </w:r>
      <w:r w:rsidRPr="00633A9D">
        <w:rPr>
          <w:noProof/>
        </w:rPr>
        <w:t>: e38345.</w:t>
      </w:r>
    </w:p>
    <w:p w14:paraId="67230524"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Makino A</w:t>
      </w:r>
      <w:r w:rsidRPr="00633A9D">
        <w:rPr>
          <w:noProof/>
        </w:rPr>
        <w:t xml:space="preserve">. </w:t>
      </w:r>
      <w:r w:rsidRPr="00633A9D">
        <w:rPr>
          <w:b/>
          <w:bCs/>
          <w:noProof/>
        </w:rPr>
        <w:t>2003</w:t>
      </w:r>
      <w:r w:rsidRPr="00633A9D">
        <w:rPr>
          <w:noProof/>
        </w:rPr>
        <w:t xml:space="preserve">. Rubisco and nitrogen relationships in rice: leaf photosynthesis and plant growth. </w:t>
      </w:r>
      <w:r w:rsidRPr="00633A9D">
        <w:rPr>
          <w:i/>
          <w:iCs/>
          <w:noProof/>
        </w:rPr>
        <w:t>Soil Science and Plant Nutrition</w:t>
      </w:r>
      <w:r w:rsidRPr="00633A9D">
        <w:rPr>
          <w:noProof/>
        </w:rPr>
        <w:t xml:space="preserve"> </w:t>
      </w:r>
      <w:r w:rsidRPr="00633A9D">
        <w:rPr>
          <w:b/>
          <w:bCs/>
          <w:noProof/>
        </w:rPr>
        <w:t>49</w:t>
      </w:r>
      <w:r w:rsidRPr="00633A9D">
        <w:rPr>
          <w:noProof/>
        </w:rPr>
        <w:t>: 319–327.</w:t>
      </w:r>
    </w:p>
    <w:p w14:paraId="45893382"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Makino A, Harada M, Sato T, Nakano H, Mae T</w:t>
      </w:r>
      <w:r w:rsidRPr="00633A9D">
        <w:rPr>
          <w:noProof/>
        </w:rPr>
        <w:t xml:space="preserve">. </w:t>
      </w:r>
      <w:r w:rsidRPr="00633A9D">
        <w:rPr>
          <w:b/>
          <w:bCs/>
          <w:noProof/>
        </w:rPr>
        <w:t>1997</w:t>
      </w:r>
      <w:r w:rsidRPr="00633A9D">
        <w:rPr>
          <w:noProof/>
        </w:rPr>
        <w:t xml:space="preserve">. Growth and N Allocation in Rice Plants under CO2 Enrichment. </w:t>
      </w:r>
      <w:r w:rsidRPr="00633A9D">
        <w:rPr>
          <w:i/>
          <w:iCs/>
          <w:noProof/>
        </w:rPr>
        <w:t>Plant Physiology</w:t>
      </w:r>
      <w:r w:rsidRPr="00633A9D">
        <w:rPr>
          <w:noProof/>
        </w:rPr>
        <w:t xml:space="preserve"> </w:t>
      </w:r>
      <w:r w:rsidRPr="00633A9D">
        <w:rPr>
          <w:b/>
          <w:bCs/>
          <w:noProof/>
        </w:rPr>
        <w:t>115</w:t>
      </w:r>
      <w:r w:rsidRPr="00633A9D">
        <w:rPr>
          <w:noProof/>
        </w:rPr>
        <w:t>: 199–203.</w:t>
      </w:r>
    </w:p>
    <w:p w14:paraId="3B89DE9D" w14:textId="77777777" w:rsidR="00633A9D" w:rsidRPr="00633A9D" w:rsidRDefault="00633A9D" w:rsidP="00633A9D">
      <w:pPr>
        <w:widowControl w:val="0"/>
        <w:autoSpaceDE w:val="0"/>
        <w:autoSpaceDN w:val="0"/>
        <w:adjustRightInd w:val="0"/>
        <w:spacing w:line="480" w:lineRule="auto"/>
        <w:rPr>
          <w:noProof/>
        </w:rPr>
      </w:pPr>
      <w:r w:rsidRPr="00633A9D">
        <w:rPr>
          <w:b/>
          <w:bCs/>
          <w:noProof/>
        </w:rPr>
        <w:t>Marschner H, Dell B</w:t>
      </w:r>
      <w:r w:rsidRPr="00633A9D">
        <w:rPr>
          <w:noProof/>
        </w:rPr>
        <w:t xml:space="preserve">. </w:t>
      </w:r>
      <w:r w:rsidRPr="00633A9D">
        <w:rPr>
          <w:b/>
          <w:bCs/>
          <w:noProof/>
        </w:rPr>
        <w:t>1994</w:t>
      </w:r>
      <w:r w:rsidRPr="00633A9D">
        <w:rPr>
          <w:noProof/>
        </w:rPr>
        <w:t xml:space="preserve">. Nutrient uptake in mycorrhizal symbiosis. </w:t>
      </w:r>
      <w:r w:rsidRPr="00633A9D">
        <w:rPr>
          <w:i/>
          <w:iCs/>
          <w:noProof/>
        </w:rPr>
        <w:t>Plant and Soil</w:t>
      </w:r>
      <w:r w:rsidRPr="00633A9D">
        <w:rPr>
          <w:noProof/>
        </w:rPr>
        <w:t xml:space="preserve"> </w:t>
      </w:r>
      <w:r w:rsidRPr="00633A9D">
        <w:rPr>
          <w:b/>
          <w:bCs/>
          <w:noProof/>
        </w:rPr>
        <w:t>159</w:t>
      </w:r>
      <w:r w:rsidRPr="00633A9D">
        <w:rPr>
          <w:noProof/>
        </w:rPr>
        <w:t>: 89–102.</w:t>
      </w:r>
    </w:p>
    <w:p w14:paraId="332E0574" w14:textId="77777777" w:rsidR="00633A9D" w:rsidRPr="00633A9D" w:rsidRDefault="00633A9D" w:rsidP="00633A9D">
      <w:pPr>
        <w:widowControl w:val="0"/>
        <w:autoSpaceDE w:val="0"/>
        <w:autoSpaceDN w:val="0"/>
        <w:adjustRightInd w:val="0"/>
        <w:spacing w:line="480" w:lineRule="auto"/>
        <w:rPr>
          <w:noProof/>
        </w:rPr>
      </w:pPr>
      <w:r w:rsidRPr="00633A9D">
        <w:rPr>
          <w:b/>
          <w:bCs/>
          <w:noProof/>
        </w:rPr>
        <w:t>Meyerholt J, Sickel K, Zaehle S</w:t>
      </w:r>
      <w:r w:rsidRPr="00633A9D">
        <w:rPr>
          <w:noProof/>
        </w:rPr>
        <w:t xml:space="preserve">. </w:t>
      </w:r>
      <w:r w:rsidRPr="00633A9D">
        <w:rPr>
          <w:b/>
          <w:bCs/>
          <w:noProof/>
        </w:rPr>
        <w:t>2020</w:t>
      </w:r>
      <w:r w:rsidRPr="00633A9D">
        <w:rPr>
          <w:noProof/>
        </w:rPr>
        <w:t xml:space="preserve">. Ensemble projections elucidate effects of uncertainty in terrestrial nitrogen limitation on future carbon uptake. </w:t>
      </w:r>
      <w:r w:rsidRPr="00633A9D">
        <w:rPr>
          <w:i/>
          <w:iCs/>
          <w:noProof/>
        </w:rPr>
        <w:t>Global Change Biology</w:t>
      </w:r>
      <w:r w:rsidRPr="00633A9D">
        <w:rPr>
          <w:noProof/>
        </w:rPr>
        <w:t xml:space="preserve"> </w:t>
      </w:r>
      <w:r w:rsidRPr="00633A9D">
        <w:rPr>
          <w:b/>
          <w:bCs/>
          <w:noProof/>
        </w:rPr>
        <w:t>26</w:t>
      </w:r>
      <w:r w:rsidRPr="00633A9D">
        <w:rPr>
          <w:noProof/>
        </w:rPr>
        <w:t>: 3978–3996.</w:t>
      </w:r>
    </w:p>
    <w:p w14:paraId="0793F382" w14:textId="77777777" w:rsidR="00633A9D" w:rsidRPr="00633A9D" w:rsidRDefault="00633A9D" w:rsidP="00633A9D">
      <w:pPr>
        <w:widowControl w:val="0"/>
        <w:autoSpaceDE w:val="0"/>
        <w:autoSpaceDN w:val="0"/>
        <w:adjustRightInd w:val="0"/>
        <w:spacing w:line="480" w:lineRule="auto"/>
        <w:rPr>
          <w:noProof/>
        </w:rPr>
      </w:pPr>
      <w:r w:rsidRPr="00633A9D">
        <w:rPr>
          <w:b/>
          <w:bCs/>
          <w:noProof/>
        </w:rPr>
        <w:t>Moore DJP, Aref S, Ho RM, Pippen JS, Hamilton JG, De Lucia EH</w:t>
      </w:r>
      <w:r w:rsidRPr="00633A9D">
        <w:rPr>
          <w:noProof/>
        </w:rPr>
        <w:t xml:space="preserve">. </w:t>
      </w:r>
      <w:r w:rsidRPr="00633A9D">
        <w:rPr>
          <w:b/>
          <w:bCs/>
          <w:noProof/>
        </w:rPr>
        <w:t>2006</w:t>
      </w:r>
      <w:r w:rsidRPr="00633A9D">
        <w:rPr>
          <w:noProof/>
        </w:rPr>
        <w:t xml:space="preserve">. Annual basal area increment and growth duration of Pinus taeda in response to eight years of free-air carbon dioxide enrichment. </w:t>
      </w:r>
      <w:r w:rsidRPr="00633A9D">
        <w:rPr>
          <w:i/>
          <w:iCs/>
          <w:noProof/>
        </w:rPr>
        <w:t>Global Change Biology</w:t>
      </w:r>
      <w:r w:rsidRPr="00633A9D">
        <w:rPr>
          <w:noProof/>
        </w:rPr>
        <w:t xml:space="preserve"> </w:t>
      </w:r>
      <w:r w:rsidRPr="00633A9D">
        <w:rPr>
          <w:b/>
          <w:bCs/>
          <w:noProof/>
        </w:rPr>
        <w:t>12</w:t>
      </w:r>
      <w:r w:rsidRPr="00633A9D">
        <w:rPr>
          <w:noProof/>
        </w:rPr>
        <w:t>: 1367–1377.</w:t>
      </w:r>
    </w:p>
    <w:p w14:paraId="51F176D3"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Morgan JA, Pataki DE, Körner C, Clark H, Del Grosso SJ, Grünzweig JM, Knapp AK, Mosier AR, Newton PCD, Niklaus PA, </w:t>
      </w:r>
      <w:r w:rsidRPr="00633A9D">
        <w:rPr>
          <w:b/>
          <w:bCs/>
          <w:i/>
          <w:iCs/>
          <w:noProof/>
        </w:rPr>
        <w:t>et al.</w:t>
      </w:r>
      <w:r w:rsidRPr="00633A9D">
        <w:rPr>
          <w:noProof/>
        </w:rPr>
        <w:t xml:space="preserve"> </w:t>
      </w:r>
      <w:r w:rsidRPr="00633A9D">
        <w:rPr>
          <w:b/>
          <w:bCs/>
          <w:noProof/>
        </w:rPr>
        <w:t>2004</w:t>
      </w:r>
      <w:r w:rsidRPr="00633A9D">
        <w:rPr>
          <w:noProof/>
        </w:rPr>
        <w:t>. Water relations in grassland and desert ecosystems exposed to elevated atmospheric CO</w:t>
      </w:r>
      <w:r w:rsidRPr="00633A9D">
        <w:rPr>
          <w:noProof/>
          <w:vertAlign w:val="subscript"/>
        </w:rPr>
        <w:t>2</w:t>
      </w:r>
      <w:r w:rsidRPr="00633A9D">
        <w:rPr>
          <w:noProof/>
        </w:rPr>
        <w:t xml:space="preserve">. </w:t>
      </w:r>
      <w:r w:rsidRPr="00633A9D">
        <w:rPr>
          <w:i/>
          <w:iCs/>
          <w:noProof/>
        </w:rPr>
        <w:t>Oecologia</w:t>
      </w:r>
      <w:r w:rsidRPr="00633A9D">
        <w:rPr>
          <w:noProof/>
        </w:rPr>
        <w:t xml:space="preserve"> </w:t>
      </w:r>
      <w:r w:rsidRPr="00633A9D">
        <w:rPr>
          <w:b/>
          <w:bCs/>
          <w:noProof/>
        </w:rPr>
        <w:t>140</w:t>
      </w:r>
      <w:r w:rsidRPr="00633A9D">
        <w:rPr>
          <w:noProof/>
        </w:rPr>
        <w:t>: 11–25.</w:t>
      </w:r>
    </w:p>
    <w:p w14:paraId="37686A20" w14:textId="77777777" w:rsidR="00633A9D" w:rsidRPr="00633A9D" w:rsidRDefault="00633A9D" w:rsidP="00633A9D">
      <w:pPr>
        <w:widowControl w:val="0"/>
        <w:autoSpaceDE w:val="0"/>
        <w:autoSpaceDN w:val="0"/>
        <w:adjustRightInd w:val="0"/>
        <w:spacing w:line="480" w:lineRule="auto"/>
        <w:rPr>
          <w:noProof/>
        </w:rPr>
      </w:pPr>
      <w:r w:rsidRPr="00633A9D">
        <w:rPr>
          <w:b/>
          <w:bCs/>
          <w:noProof/>
        </w:rPr>
        <w:t>Niinemets Ü, Tenhunen JD</w:t>
      </w:r>
      <w:r w:rsidRPr="00633A9D">
        <w:rPr>
          <w:noProof/>
        </w:rPr>
        <w:t xml:space="preserve">. </w:t>
      </w:r>
      <w:r w:rsidRPr="00633A9D">
        <w:rPr>
          <w:b/>
          <w:bCs/>
          <w:noProof/>
        </w:rPr>
        <w:t>1997</w:t>
      </w:r>
      <w:r w:rsidRPr="00633A9D">
        <w:rPr>
          <w:noProof/>
        </w:rPr>
        <w:t xml:space="preserve">. A model separating leaf structural and physiological effects </w:t>
      </w:r>
      <w:r w:rsidRPr="00633A9D">
        <w:rPr>
          <w:noProof/>
        </w:rPr>
        <w:lastRenderedPageBreak/>
        <w:t xml:space="preserve">on carbon gain along light gradients for the shade-tolerant species </w:t>
      </w:r>
      <w:r w:rsidRPr="00633A9D">
        <w:rPr>
          <w:i/>
          <w:iCs/>
          <w:noProof/>
        </w:rPr>
        <w:t>Acer saccharum</w:t>
      </w:r>
      <w:r w:rsidRPr="00633A9D">
        <w:rPr>
          <w:noProof/>
        </w:rPr>
        <w:t xml:space="preserve">. </w:t>
      </w:r>
      <w:r w:rsidRPr="00633A9D">
        <w:rPr>
          <w:i/>
          <w:iCs/>
          <w:noProof/>
        </w:rPr>
        <w:t>Plant, Cell and Environment</w:t>
      </w:r>
      <w:r w:rsidRPr="00633A9D">
        <w:rPr>
          <w:noProof/>
        </w:rPr>
        <w:t xml:space="preserve"> </w:t>
      </w:r>
      <w:r w:rsidRPr="00633A9D">
        <w:rPr>
          <w:b/>
          <w:bCs/>
          <w:noProof/>
        </w:rPr>
        <w:t>20</w:t>
      </w:r>
      <w:r w:rsidRPr="00633A9D">
        <w:rPr>
          <w:noProof/>
        </w:rPr>
        <w:t>: 845–866.</w:t>
      </w:r>
    </w:p>
    <w:p w14:paraId="3BBC0F90" w14:textId="77777777" w:rsidR="00633A9D" w:rsidRPr="00633A9D" w:rsidRDefault="00633A9D" w:rsidP="00633A9D">
      <w:pPr>
        <w:widowControl w:val="0"/>
        <w:autoSpaceDE w:val="0"/>
        <w:autoSpaceDN w:val="0"/>
        <w:adjustRightInd w:val="0"/>
        <w:spacing w:line="480" w:lineRule="auto"/>
        <w:rPr>
          <w:noProof/>
        </w:rPr>
      </w:pPr>
      <w:r w:rsidRPr="00633A9D">
        <w:rPr>
          <w:b/>
          <w:bCs/>
          <w:noProof/>
        </w:rPr>
        <w:t>Norby RJ, Warren JM, Iversen CM, Medlyn BE, McMurtrie RE</w:t>
      </w:r>
      <w:r w:rsidRPr="00633A9D">
        <w:rPr>
          <w:noProof/>
        </w:rPr>
        <w:t xml:space="preserve">. </w:t>
      </w:r>
      <w:r w:rsidRPr="00633A9D">
        <w:rPr>
          <w:b/>
          <w:bCs/>
          <w:noProof/>
        </w:rPr>
        <w:t>2010</w:t>
      </w:r>
      <w:r w:rsidRPr="00633A9D">
        <w:rPr>
          <w:noProof/>
        </w:rPr>
        <w:t xml:space="preserve">. CO2 enhancement of forest productivity constrained by limited nitrogen availability. </w:t>
      </w:r>
      <w:r w:rsidRPr="00633A9D">
        <w:rPr>
          <w:i/>
          <w:iCs/>
          <w:noProof/>
        </w:rPr>
        <w:t>Proceedings of the National Academy of Sciences</w:t>
      </w:r>
      <w:r w:rsidRPr="00633A9D">
        <w:rPr>
          <w:noProof/>
        </w:rPr>
        <w:t xml:space="preserve"> </w:t>
      </w:r>
      <w:r w:rsidRPr="00633A9D">
        <w:rPr>
          <w:b/>
          <w:bCs/>
          <w:noProof/>
        </w:rPr>
        <w:t>107</w:t>
      </w:r>
      <w:r w:rsidRPr="00633A9D">
        <w:rPr>
          <w:noProof/>
        </w:rPr>
        <w:t>: 19368–19373.</w:t>
      </w:r>
    </w:p>
    <w:p w14:paraId="38ADDB28" w14:textId="77777777" w:rsidR="00633A9D" w:rsidRPr="00633A9D" w:rsidRDefault="00633A9D" w:rsidP="00633A9D">
      <w:pPr>
        <w:widowControl w:val="0"/>
        <w:autoSpaceDE w:val="0"/>
        <w:autoSpaceDN w:val="0"/>
        <w:adjustRightInd w:val="0"/>
        <w:spacing w:line="480" w:lineRule="auto"/>
        <w:rPr>
          <w:noProof/>
        </w:rPr>
      </w:pPr>
      <w:r w:rsidRPr="00633A9D">
        <w:rPr>
          <w:b/>
          <w:bCs/>
          <w:noProof/>
        </w:rPr>
        <w:t>Onoda Y, Wright IJ, Evans JR, Hikosaka K, Kitajima K, Niinemets Ü, Poorter H, Tosens T, Westoby M</w:t>
      </w:r>
      <w:r w:rsidRPr="00633A9D">
        <w:rPr>
          <w:noProof/>
        </w:rPr>
        <w:t xml:space="preserve">. </w:t>
      </w:r>
      <w:r w:rsidRPr="00633A9D">
        <w:rPr>
          <w:b/>
          <w:bCs/>
          <w:noProof/>
        </w:rPr>
        <w:t>2017</w:t>
      </w:r>
      <w:r w:rsidRPr="00633A9D">
        <w:rPr>
          <w:noProof/>
        </w:rPr>
        <w:t xml:space="preserve">. Physiological and structural tradeoffs underlying the leaf economics spectrum. </w:t>
      </w:r>
      <w:r w:rsidRPr="00633A9D">
        <w:rPr>
          <w:i/>
          <w:iCs/>
          <w:noProof/>
        </w:rPr>
        <w:t>New Phytologist</w:t>
      </w:r>
      <w:r w:rsidRPr="00633A9D">
        <w:rPr>
          <w:noProof/>
        </w:rPr>
        <w:t xml:space="preserve"> </w:t>
      </w:r>
      <w:r w:rsidRPr="00633A9D">
        <w:rPr>
          <w:b/>
          <w:bCs/>
          <w:noProof/>
        </w:rPr>
        <w:t>214</w:t>
      </w:r>
      <w:r w:rsidRPr="00633A9D">
        <w:rPr>
          <w:noProof/>
        </w:rPr>
        <w:t>: 1447–1463.</w:t>
      </w:r>
    </w:p>
    <w:p w14:paraId="00BD7131" w14:textId="77777777" w:rsidR="00633A9D" w:rsidRPr="00633A9D" w:rsidRDefault="00633A9D" w:rsidP="00633A9D">
      <w:pPr>
        <w:widowControl w:val="0"/>
        <w:autoSpaceDE w:val="0"/>
        <w:autoSpaceDN w:val="0"/>
        <w:adjustRightInd w:val="0"/>
        <w:spacing w:line="480" w:lineRule="auto"/>
        <w:rPr>
          <w:noProof/>
        </w:rPr>
      </w:pPr>
      <w:r w:rsidRPr="00633A9D">
        <w:rPr>
          <w:b/>
          <w:bCs/>
          <w:noProof/>
        </w:rPr>
        <w:t>Oreskes N, Shrader-Frechette K, Belitz K</w:t>
      </w:r>
      <w:r w:rsidRPr="00633A9D">
        <w:rPr>
          <w:noProof/>
        </w:rPr>
        <w:t xml:space="preserve">. </w:t>
      </w:r>
      <w:r w:rsidRPr="00633A9D">
        <w:rPr>
          <w:b/>
          <w:bCs/>
          <w:noProof/>
        </w:rPr>
        <w:t>1994</w:t>
      </w:r>
      <w:r w:rsidRPr="00633A9D">
        <w:rPr>
          <w:noProof/>
        </w:rPr>
        <w:t xml:space="preserve">. Verification, validation, and confirmation of numerical models in the Earth sciences. </w:t>
      </w:r>
      <w:r w:rsidRPr="00633A9D">
        <w:rPr>
          <w:i/>
          <w:iCs/>
          <w:noProof/>
        </w:rPr>
        <w:t>Science</w:t>
      </w:r>
      <w:r w:rsidRPr="00633A9D">
        <w:rPr>
          <w:noProof/>
        </w:rPr>
        <w:t xml:space="preserve"> </w:t>
      </w:r>
      <w:r w:rsidRPr="00633A9D">
        <w:rPr>
          <w:b/>
          <w:bCs/>
          <w:noProof/>
        </w:rPr>
        <w:t>263</w:t>
      </w:r>
      <w:r w:rsidRPr="00633A9D">
        <w:rPr>
          <w:noProof/>
        </w:rPr>
        <w:t>: 641–646.</w:t>
      </w:r>
    </w:p>
    <w:p w14:paraId="7EAC083D"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Paillassa J, Wright IJ, Prentice IC, Pepin S, Smith NG, Ethier G, Westerband AC, Lamarque LJ, Wang H, Cornwell WK, </w:t>
      </w:r>
      <w:r w:rsidRPr="00633A9D">
        <w:rPr>
          <w:b/>
          <w:bCs/>
          <w:i/>
          <w:iCs/>
          <w:noProof/>
        </w:rPr>
        <w:t>et al.</w:t>
      </w:r>
      <w:r w:rsidRPr="00633A9D">
        <w:rPr>
          <w:noProof/>
        </w:rPr>
        <w:t xml:space="preserve"> </w:t>
      </w:r>
      <w:r w:rsidRPr="00633A9D">
        <w:rPr>
          <w:b/>
          <w:bCs/>
          <w:noProof/>
        </w:rPr>
        <w:t>2020</w:t>
      </w:r>
      <w:r w:rsidRPr="00633A9D">
        <w:rPr>
          <w:noProof/>
        </w:rPr>
        <w:t xml:space="preserve">. When and where soil is important to modify the carbon and water economy of leaves. </w:t>
      </w:r>
      <w:r w:rsidRPr="00633A9D">
        <w:rPr>
          <w:i/>
          <w:iCs/>
          <w:noProof/>
        </w:rPr>
        <w:t>New Phytologist</w:t>
      </w:r>
      <w:r w:rsidRPr="00633A9D">
        <w:rPr>
          <w:noProof/>
        </w:rPr>
        <w:t xml:space="preserve"> </w:t>
      </w:r>
      <w:r w:rsidRPr="00633A9D">
        <w:rPr>
          <w:b/>
          <w:bCs/>
          <w:noProof/>
        </w:rPr>
        <w:t>228</w:t>
      </w:r>
      <w:r w:rsidRPr="00633A9D">
        <w:rPr>
          <w:noProof/>
        </w:rPr>
        <w:t>: 121–135.</w:t>
      </w:r>
    </w:p>
    <w:p w14:paraId="28C50925" w14:textId="77777777" w:rsidR="00633A9D" w:rsidRPr="00633A9D" w:rsidRDefault="00633A9D" w:rsidP="00633A9D">
      <w:pPr>
        <w:widowControl w:val="0"/>
        <w:autoSpaceDE w:val="0"/>
        <w:autoSpaceDN w:val="0"/>
        <w:adjustRightInd w:val="0"/>
        <w:spacing w:line="480" w:lineRule="auto"/>
        <w:rPr>
          <w:noProof/>
        </w:rPr>
      </w:pPr>
      <w:r w:rsidRPr="00633A9D">
        <w:rPr>
          <w:b/>
          <w:bCs/>
          <w:noProof/>
        </w:rPr>
        <w:t>Peng Y, Bloomfield KJ, Cernusak LA, Domingues TF, Prentice IC</w:t>
      </w:r>
      <w:r w:rsidRPr="00633A9D">
        <w:rPr>
          <w:noProof/>
        </w:rPr>
        <w:t xml:space="preserve">. </w:t>
      </w:r>
      <w:r w:rsidRPr="00633A9D">
        <w:rPr>
          <w:b/>
          <w:bCs/>
          <w:noProof/>
        </w:rPr>
        <w:t>2021</w:t>
      </w:r>
      <w:r w:rsidRPr="00633A9D">
        <w:rPr>
          <w:noProof/>
        </w:rPr>
        <w:t xml:space="preserve">. Global climate and nutrient controls of photosynthetic capacity. </w:t>
      </w:r>
      <w:r w:rsidRPr="00633A9D">
        <w:rPr>
          <w:i/>
          <w:iCs/>
          <w:noProof/>
        </w:rPr>
        <w:t>Communications Biology</w:t>
      </w:r>
      <w:r w:rsidRPr="00633A9D">
        <w:rPr>
          <w:noProof/>
        </w:rPr>
        <w:t xml:space="preserve"> </w:t>
      </w:r>
      <w:r w:rsidRPr="00633A9D">
        <w:rPr>
          <w:b/>
          <w:bCs/>
          <w:noProof/>
        </w:rPr>
        <w:t>4</w:t>
      </w:r>
      <w:r w:rsidRPr="00633A9D">
        <w:rPr>
          <w:noProof/>
        </w:rPr>
        <w:t>: 462.</w:t>
      </w:r>
    </w:p>
    <w:p w14:paraId="29FC8E8F" w14:textId="77777777" w:rsidR="00633A9D" w:rsidRPr="00633A9D" w:rsidRDefault="00633A9D" w:rsidP="00633A9D">
      <w:pPr>
        <w:widowControl w:val="0"/>
        <w:autoSpaceDE w:val="0"/>
        <w:autoSpaceDN w:val="0"/>
        <w:adjustRightInd w:val="0"/>
        <w:spacing w:line="480" w:lineRule="auto"/>
        <w:rPr>
          <w:noProof/>
        </w:rPr>
      </w:pPr>
      <w:r w:rsidRPr="00633A9D">
        <w:rPr>
          <w:b/>
          <w:bCs/>
          <w:noProof/>
        </w:rPr>
        <w:t>Perkowski EA, Waring EF, Smith NG</w:t>
      </w:r>
      <w:r w:rsidRPr="00633A9D">
        <w:rPr>
          <w:noProof/>
        </w:rPr>
        <w:t xml:space="preserve">. </w:t>
      </w:r>
      <w:r w:rsidRPr="00633A9D">
        <w:rPr>
          <w:b/>
          <w:bCs/>
          <w:noProof/>
        </w:rPr>
        <w:t>2021</w:t>
      </w:r>
      <w:r w:rsidRPr="00633A9D">
        <w:rPr>
          <w:noProof/>
        </w:rPr>
        <w:t xml:space="preserve">. Root mass carbon costs to acquire nitrogen are determined by nitrogen and light availability in two species with different nitrogen acquisition strategies (A Rogers, Ed.). </w:t>
      </w:r>
      <w:r w:rsidRPr="00633A9D">
        <w:rPr>
          <w:i/>
          <w:iCs/>
          <w:noProof/>
        </w:rPr>
        <w:t>Journal of Experimental Botany</w:t>
      </w:r>
      <w:r w:rsidRPr="00633A9D">
        <w:rPr>
          <w:noProof/>
        </w:rPr>
        <w:t xml:space="preserve"> </w:t>
      </w:r>
      <w:r w:rsidRPr="00633A9D">
        <w:rPr>
          <w:b/>
          <w:bCs/>
          <w:noProof/>
        </w:rPr>
        <w:t>72</w:t>
      </w:r>
      <w:r w:rsidRPr="00633A9D">
        <w:rPr>
          <w:noProof/>
        </w:rPr>
        <w:t>: 5766–5776.</w:t>
      </w:r>
    </w:p>
    <w:p w14:paraId="58F5CDAD" w14:textId="77777777" w:rsidR="00633A9D" w:rsidRPr="00633A9D" w:rsidRDefault="00633A9D" w:rsidP="00633A9D">
      <w:pPr>
        <w:widowControl w:val="0"/>
        <w:autoSpaceDE w:val="0"/>
        <w:autoSpaceDN w:val="0"/>
        <w:adjustRightInd w:val="0"/>
        <w:spacing w:line="480" w:lineRule="auto"/>
        <w:rPr>
          <w:noProof/>
        </w:rPr>
      </w:pPr>
      <w:r w:rsidRPr="00633A9D">
        <w:rPr>
          <w:b/>
          <w:bCs/>
          <w:noProof/>
        </w:rPr>
        <w:t>Phillips RP, Finzi AC, Bernhardt ES</w:t>
      </w:r>
      <w:r w:rsidRPr="00633A9D">
        <w:rPr>
          <w:noProof/>
        </w:rPr>
        <w:t xml:space="preserve">. </w:t>
      </w:r>
      <w:r w:rsidRPr="00633A9D">
        <w:rPr>
          <w:b/>
          <w:bCs/>
          <w:noProof/>
        </w:rPr>
        <w:t>2011</w:t>
      </w:r>
      <w:r w:rsidRPr="00633A9D">
        <w:rPr>
          <w:noProof/>
        </w:rPr>
        <w:t xml:space="preserve">. Enhanced root exudation induces microbial feedbacks to N cycling in a pine forest under long-term CO2 fumigation. </w:t>
      </w:r>
      <w:r w:rsidRPr="00633A9D">
        <w:rPr>
          <w:i/>
          <w:iCs/>
          <w:noProof/>
        </w:rPr>
        <w:t>Ecology Letters</w:t>
      </w:r>
      <w:r w:rsidRPr="00633A9D">
        <w:rPr>
          <w:noProof/>
        </w:rPr>
        <w:t xml:space="preserve"> </w:t>
      </w:r>
      <w:r w:rsidRPr="00633A9D">
        <w:rPr>
          <w:b/>
          <w:bCs/>
          <w:noProof/>
        </w:rPr>
        <w:t>14</w:t>
      </w:r>
      <w:r w:rsidRPr="00633A9D">
        <w:rPr>
          <w:noProof/>
        </w:rPr>
        <w:t>: 187–194.</w:t>
      </w:r>
    </w:p>
    <w:p w14:paraId="68E05BDC" w14:textId="77777777" w:rsidR="00633A9D" w:rsidRPr="00633A9D" w:rsidRDefault="00633A9D" w:rsidP="00633A9D">
      <w:pPr>
        <w:widowControl w:val="0"/>
        <w:autoSpaceDE w:val="0"/>
        <w:autoSpaceDN w:val="0"/>
        <w:adjustRightInd w:val="0"/>
        <w:spacing w:line="480" w:lineRule="auto"/>
        <w:rPr>
          <w:noProof/>
        </w:rPr>
      </w:pPr>
      <w:r w:rsidRPr="00633A9D">
        <w:rPr>
          <w:b/>
          <w:bCs/>
          <w:noProof/>
        </w:rPr>
        <w:t>Poorter H, Bühler J, Van Dusschoten D, Climent J, Postma JA</w:t>
      </w:r>
      <w:r w:rsidRPr="00633A9D">
        <w:rPr>
          <w:noProof/>
        </w:rPr>
        <w:t xml:space="preserve">. </w:t>
      </w:r>
      <w:r w:rsidRPr="00633A9D">
        <w:rPr>
          <w:b/>
          <w:bCs/>
          <w:noProof/>
        </w:rPr>
        <w:t>2012</w:t>
      </w:r>
      <w:r w:rsidRPr="00633A9D">
        <w:rPr>
          <w:noProof/>
        </w:rPr>
        <w:t xml:space="preserve">. Pot size matters: A meta-analysis of the effects of rooting volume on plant growth. </w:t>
      </w:r>
      <w:r w:rsidRPr="00633A9D">
        <w:rPr>
          <w:i/>
          <w:iCs/>
          <w:noProof/>
        </w:rPr>
        <w:t>Functional Plant Biology</w:t>
      </w:r>
      <w:r w:rsidRPr="00633A9D">
        <w:rPr>
          <w:noProof/>
        </w:rPr>
        <w:t xml:space="preserve"> </w:t>
      </w:r>
      <w:r w:rsidRPr="00633A9D">
        <w:rPr>
          <w:b/>
          <w:bCs/>
          <w:noProof/>
        </w:rPr>
        <w:t>39</w:t>
      </w:r>
      <w:r w:rsidRPr="00633A9D">
        <w:rPr>
          <w:noProof/>
        </w:rPr>
        <w:t xml:space="preserve">: </w:t>
      </w:r>
      <w:r w:rsidRPr="00633A9D">
        <w:rPr>
          <w:noProof/>
        </w:rPr>
        <w:lastRenderedPageBreak/>
        <w:t>839–850.</w:t>
      </w:r>
    </w:p>
    <w:p w14:paraId="0230E3FD" w14:textId="77777777" w:rsidR="00633A9D" w:rsidRPr="00633A9D" w:rsidRDefault="00633A9D" w:rsidP="00633A9D">
      <w:pPr>
        <w:widowControl w:val="0"/>
        <w:autoSpaceDE w:val="0"/>
        <w:autoSpaceDN w:val="0"/>
        <w:adjustRightInd w:val="0"/>
        <w:spacing w:line="480" w:lineRule="auto"/>
        <w:rPr>
          <w:noProof/>
        </w:rPr>
      </w:pPr>
      <w:r w:rsidRPr="00633A9D">
        <w:rPr>
          <w:b/>
          <w:bCs/>
          <w:noProof/>
        </w:rPr>
        <w:t>Poorter H, Knopf O, Wright IJ, Temme AA, Hogewoning SW, Graf A, Cernusak LA, Pons TL</w:t>
      </w:r>
      <w:r w:rsidRPr="00633A9D">
        <w:rPr>
          <w:noProof/>
        </w:rPr>
        <w:t xml:space="preserve">. </w:t>
      </w:r>
      <w:r w:rsidRPr="00633A9D">
        <w:rPr>
          <w:b/>
          <w:bCs/>
          <w:noProof/>
        </w:rPr>
        <w:t>2022</w:t>
      </w:r>
      <w:r w:rsidRPr="00633A9D">
        <w:rPr>
          <w:noProof/>
        </w:rPr>
        <w:t xml:space="preserve">. A meta-analysis of responses of C3 plants to atmospheric CO2: dose–response curves for 85 traits ranging from the molecular to the whole-plant level. </w:t>
      </w:r>
      <w:r w:rsidRPr="00633A9D">
        <w:rPr>
          <w:i/>
          <w:iCs/>
          <w:noProof/>
        </w:rPr>
        <w:t>New Phytologist</w:t>
      </w:r>
      <w:r w:rsidRPr="00633A9D">
        <w:rPr>
          <w:noProof/>
        </w:rPr>
        <w:t xml:space="preserve"> </w:t>
      </w:r>
      <w:r w:rsidRPr="00633A9D">
        <w:rPr>
          <w:b/>
          <w:bCs/>
          <w:noProof/>
        </w:rPr>
        <w:t>233</w:t>
      </w:r>
      <w:r w:rsidRPr="00633A9D">
        <w:rPr>
          <w:noProof/>
        </w:rPr>
        <w:t>: 1560–1596.</w:t>
      </w:r>
    </w:p>
    <w:p w14:paraId="28A704F4" w14:textId="77777777" w:rsidR="00633A9D" w:rsidRPr="00633A9D" w:rsidRDefault="00633A9D" w:rsidP="00633A9D">
      <w:pPr>
        <w:widowControl w:val="0"/>
        <w:autoSpaceDE w:val="0"/>
        <w:autoSpaceDN w:val="0"/>
        <w:adjustRightInd w:val="0"/>
        <w:spacing w:line="480" w:lineRule="auto"/>
        <w:rPr>
          <w:noProof/>
        </w:rPr>
      </w:pPr>
      <w:r w:rsidRPr="00633A9D">
        <w:rPr>
          <w:b/>
          <w:bCs/>
          <w:noProof/>
        </w:rPr>
        <w:t>Prentice IC, Dong N, Gleason SM, Maire V, Wright IJ</w:t>
      </w:r>
      <w:r w:rsidRPr="00633A9D">
        <w:rPr>
          <w:noProof/>
        </w:rPr>
        <w:t xml:space="preserve">. </w:t>
      </w:r>
      <w:r w:rsidRPr="00633A9D">
        <w:rPr>
          <w:b/>
          <w:bCs/>
          <w:noProof/>
        </w:rPr>
        <w:t>2014</w:t>
      </w:r>
      <w:r w:rsidRPr="00633A9D">
        <w:rPr>
          <w:noProof/>
        </w:rPr>
        <w:t xml:space="preserve">. Balancing the costs of carbon gain and water transport: testing a new theoretical framework for plant functional ecology. </w:t>
      </w:r>
      <w:r w:rsidRPr="00633A9D">
        <w:rPr>
          <w:i/>
          <w:iCs/>
          <w:noProof/>
        </w:rPr>
        <w:t>Ecology Letters</w:t>
      </w:r>
      <w:r w:rsidRPr="00633A9D">
        <w:rPr>
          <w:noProof/>
        </w:rPr>
        <w:t xml:space="preserve"> </w:t>
      </w:r>
      <w:r w:rsidRPr="00633A9D">
        <w:rPr>
          <w:b/>
          <w:bCs/>
          <w:noProof/>
        </w:rPr>
        <w:t>17</w:t>
      </w:r>
      <w:r w:rsidRPr="00633A9D">
        <w:rPr>
          <w:noProof/>
        </w:rPr>
        <w:t>: 82–91.</w:t>
      </w:r>
    </w:p>
    <w:p w14:paraId="2A75C648" w14:textId="77777777" w:rsidR="00633A9D" w:rsidRPr="00633A9D" w:rsidRDefault="00633A9D" w:rsidP="00633A9D">
      <w:pPr>
        <w:widowControl w:val="0"/>
        <w:autoSpaceDE w:val="0"/>
        <w:autoSpaceDN w:val="0"/>
        <w:adjustRightInd w:val="0"/>
        <w:spacing w:line="480" w:lineRule="auto"/>
        <w:rPr>
          <w:noProof/>
        </w:rPr>
      </w:pPr>
      <w:r w:rsidRPr="00633A9D">
        <w:rPr>
          <w:b/>
          <w:bCs/>
          <w:noProof/>
        </w:rPr>
        <w:t>Prentice IC, Liang X, Medlyn BE, Wang Y-P</w:t>
      </w:r>
      <w:r w:rsidRPr="00633A9D">
        <w:rPr>
          <w:noProof/>
        </w:rPr>
        <w:t xml:space="preserve">. </w:t>
      </w:r>
      <w:r w:rsidRPr="00633A9D">
        <w:rPr>
          <w:b/>
          <w:bCs/>
          <w:noProof/>
        </w:rPr>
        <w:t>2015</w:t>
      </w:r>
      <w:r w:rsidRPr="00633A9D">
        <w:rPr>
          <w:noProof/>
        </w:rPr>
        <w:t xml:space="preserve">. Reliable, robust and realistic: The three R’s of next-generation land-surface modelling. </w:t>
      </w:r>
      <w:r w:rsidRPr="00633A9D">
        <w:rPr>
          <w:i/>
          <w:iCs/>
          <w:noProof/>
        </w:rPr>
        <w:t>Atmospheric Chemistry and Physics</w:t>
      </w:r>
      <w:r w:rsidRPr="00633A9D">
        <w:rPr>
          <w:noProof/>
        </w:rPr>
        <w:t xml:space="preserve"> </w:t>
      </w:r>
      <w:r w:rsidRPr="00633A9D">
        <w:rPr>
          <w:b/>
          <w:bCs/>
          <w:noProof/>
        </w:rPr>
        <w:t>15</w:t>
      </w:r>
      <w:r w:rsidRPr="00633A9D">
        <w:rPr>
          <w:noProof/>
        </w:rPr>
        <w:t>: 5987–6005.</w:t>
      </w:r>
    </w:p>
    <w:p w14:paraId="03448722" w14:textId="77777777" w:rsidR="00633A9D" w:rsidRPr="00633A9D" w:rsidRDefault="00633A9D" w:rsidP="00633A9D">
      <w:pPr>
        <w:widowControl w:val="0"/>
        <w:autoSpaceDE w:val="0"/>
        <w:autoSpaceDN w:val="0"/>
        <w:adjustRightInd w:val="0"/>
        <w:spacing w:line="480" w:lineRule="auto"/>
        <w:rPr>
          <w:noProof/>
        </w:rPr>
      </w:pPr>
      <w:r w:rsidRPr="00633A9D">
        <w:rPr>
          <w:b/>
          <w:bCs/>
          <w:noProof/>
        </w:rPr>
        <w:t>Querejeta JI, Prieto I, Armas C, Casanoves F, Diémé JS, Diouf M, Yossi H, Kaya B, Pugnaire FI, Rusch GM</w:t>
      </w:r>
      <w:r w:rsidRPr="00633A9D">
        <w:rPr>
          <w:noProof/>
        </w:rPr>
        <w:t xml:space="preserve">. </w:t>
      </w:r>
      <w:r w:rsidRPr="00633A9D">
        <w:rPr>
          <w:b/>
          <w:bCs/>
          <w:noProof/>
        </w:rPr>
        <w:t>2022</w:t>
      </w:r>
      <w:r w:rsidRPr="00633A9D">
        <w:rPr>
          <w:noProof/>
        </w:rPr>
        <w:t xml:space="preserve">. Higher leaf nitrogen content is linked to tighter stomatal regulation of transpiration and more efficient water use across dryland trees. </w:t>
      </w:r>
      <w:r w:rsidRPr="00633A9D">
        <w:rPr>
          <w:i/>
          <w:iCs/>
          <w:noProof/>
        </w:rPr>
        <w:t>New Phytologist</w:t>
      </w:r>
      <w:r w:rsidRPr="00633A9D">
        <w:rPr>
          <w:noProof/>
        </w:rPr>
        <w:t xml:space="preserve"> </w:t>
      </w:r>
      <w:r w:rsidRPr="00633A9D">
        <w:rPr>
          <w:b/>
          <w:bCs/>
          <w:noProof/>
        </w:rPr>
        <w:t>235</w:t>
      </w:r>
      <w:r w:rsidRPr="00633A9D">
        <w:rPr>
          <w:noProof/>
        </w:rPr>
        <w:t>: 1351–1364.</w:t>
      </w:r>
    </w:p>
    <w:p w14:paraId="7700E80F" w14:textId="77777777" w:rsidR="00633A9D" w:rsidRPr="00633A9D" w:rsidRDefault="00633A9D" w:rsidP="00633A9D">
      <w:pPr>
        <w:widowControl w:val="0"/>
        <w:autoSpaceDE w:val="0"/>
        <w:autoSpaceDN w:val="0"/>
        <w:adjustRightInd w:val="0"/>
        <w:spacing w:line="480" w:lineRule="auto"/>
        <w:rPr>
          <w:noProof/>
        </w:rPr>
      </w:pPr>
      <w:r w:rsidRPr="00633A9D">
        <w:rPr>
          <w:b/>
          <w:bCs/>
          <w:noProof/>
        </w:rPr>
        <w:t>R Core Team</w:t>
      </w:r>
      <w:r w:rsidRPr="00633A9D">
        <w:rPr>
          <w:noProof/>
        </w:rPr>
        <w:t xml:space="preserve">. </w:t>
      </w:r>
      <w:r w:rsidRPr="00633A9D">
        <w:rPr>
          <w:b/>
          <w:bCs/>
          <w:noProof/>
        </w:rPr>
        <w:t>2021</w:t>
      </w:r>
      <w:r w:rsidRPr="00633A9D">
        <w:rPr>
          <w:noProof/>
        </w:rPr>
        <w:t>. R: A language and environment for statistical computing.</w:t>
      </w:r>
    </w:p>
    <w:p w14:paraId="78D376F1" w14:textId="77777777" w:rsidR="00633A9D" w:rsidRPr="00633A9D" w:rsidRDefault="00633A9D" w:rsidP="00633A9D">
      <w:pPr>
        <w:widowControl w:val="0"/>
        <w:autoSpaceDE w:val="0"/>
        <w:autoSpaceDN w:val="0"/>
        <w:adjustRightInd w:val="0"/>
        <w:spacing w:line="480" w:lineRule="auto"/>
        <w:rPr>
          <w:noProof/>
        </w:rPr>
      </w:pPr>
      <w:r w:rsidRPr="00633A9D">
        <w:rPr>
          <w:b/>
          <w:bCs/>
          <w:noProof/>
        </w:rPr>
        <w:t>Rastetter EB, Vitousek PM, Field CB, Shaver GR, Herbert D, Ågren GI</w:t>
      </w:r>
      <w:r w:rsidRPr="00633A9D">
        <w:rPr>
          <w:noProof/>
        </w:rPr>
        <w:t xml:space="preserve">. </w:t>
      </w:r>
      <w:r w:rsidRPr="00633A9D">
        <w:rPr>
          <w:b/>
          <w:bCs/>
          <w:noProof/>
        </w:rPr>
        <w:t>2001</w:t>
      </w:r>
      <w:r w:rsidRPr="00633A9D">
        <w:rPr>
          <w:noProof/>
        </w:rPr>
        <w:t xml:space="preserve">. Resource optimization and symbiotic nitrogen fixation. </w:t>
      </w:r>
      <w:r w:rsidRPr="00633A9D">
        <w:rPr>
          <w:i/>
          <w:iCs/>
          <w:noProof/>
        </w:rPr>
        <w:t>Ecosystems</w:t>
      </w:r>
      <w:r w:rsidRPr="00633A9D">
        <w:rPr>
          <w:noProof/>
        </w:rPr>
        <w:t xml:space="preserve"> </w:t>
      </w:r>
      <w:r w:rsidRPr="00633A9D">
        <w:rPr>
          <w:b/>
          <w:bCs/>
          <w:noProof/>
        </w:rPr>
        <w:t>4</w:t>
      </w:r>
      <w:r w:rsidRPr="00633A9D">
        <w:rPr>
          <w:noProof/>
        </w:rPr>
        <w:t>: 369–388.</w:t>
      </w:r>
    </w:p>
    <w:p w14:paraId="6386F741" w14:textId="77777777" w:rsidR="00633A9D" w:rsidRPr="00633A9D" w:rsidRDefault="00633A9D" w:rsidP="00633A9D">
      <w:pPr>
        <w:widowControl w:val="0"/>
        <w:autoSpaceDE w:val="0"/>
        <w:autoSpaceDN w:val="0"/>
        <w:adjustRightInd w:val="0"/>
        <w:spacing w:line="480" w:lineRule="auto"/>
        <w:rPr>
          <w:noProof/>
        </w:rPr>
      </w:pPr>
      <w:r w:rsidRPr="00633A9D">
        <w:rPr>
          <w:b/>
          <w:bCs/>
          <w:noProof/>
        </w:rPr>
        <w:t>Reich PB, Hobbie SE, Lee T, Ellsworth DS, West JB, Tilman D, Knops JMH, Naeem S, Trost J</w:t>
      </w:r>
      <w:r w:rsidRPr="00633A9D">
        <w:rPr>
          <w:noProof/>
        </w:rPr>
        <w:t xml:space="preserve">. </w:t>
      </w:r>
      <w:r w:rsidRPr="00633A9D">
        <w:rPr>
          <w:b/>
          <w:bCs/>
          <w:noProof/>
        </w:rPr>
        <w:t>2006</w:t>
      </w:r>
      <w:r w:rsidRPr="00633A9D">
        <w:rPr>
          <w:noProof/>
        </w:rPr>
        <w:t>. Nitrogen limitation constrains sustainability of ecosystem response to CO</w:t>
      </w:r>
      <w:r w:rsidRPr="00633A9D">
        <w:rPr>
          <w:noProof/>
          <w:vertAlign w:val="subscript"/>
        </w:rPr>
        <w:t>2</w:t>
      </w:r>
      <w:r w:rsidRPr="00633A9D">
        <w:rPr>
          <w:noProof/>
        </w:rPr>
        <w:t xml:space="preserve">. </w:t>
      </w:r>
      <w:r w:rsidRPr="00633A9D">
        <w:rPr>
          <w:i/>
          <w:iCs/>
          <w:noProof/>
        </w:rPr>
        <w:t>Nature</w:t>
      </w:r>
      <w:r w:rsidRPr="00633A9D">
        <w:rPr>
          <w:noProof/>
        </w:rPr>
        <w:t xml:space="preserve"> </w:t>
      </w:r>
      <w:r w:rsidRPr="00633A9D">
        <w:rPr>
          <w:b/>
          <w:bCs/>
          <w:noProof/>
        </w:rPr>
        <w:t>440</w:t>
      </w:r>
      <w:r w:rsidRPr="00633A9D">
        <w:rPr>
          <w:noProof/>
        </w:rPr>
        <w:t>: 922–925.</w:t>
      </w:r>
    </w:p>
    <w:p w14:paraId="4BC8749F" w14:textId="77777777" w:rsidR="00633A9D" w:rsidRPr="00633A9D" w:rsidRDefault="00633A9D" w:rsidP="00633A9D">
      <w:pPr>
        <w:widowControl w:val="0"/>
        <w:autoSpaceDE w:val="0"/>
        <w:autoSpaceDN w:val="0"/>
        <w:adjustRightInd w:val="0"/>
        <w:spacing w:line="480" w:lineRule="auto"/>
        <w:rPr>
          <w:noProof/>
        </w:rPr>
      </w:pPr>
      <w:r w:rsidRPr="00633A9D">
        <w:rPr>
          <w:b/>
          <w:bCs/>
          <w:noProof/>
        </w:rPr>
        <w:t>Rogers A</w:t>
      </w:r>
      <w:r w:rsidRPr="00633A9D">
        <w:rPr>
          <w:noProof/>
        </w:rPr>
        <w:t xml:space="preserve">. </w:t>
      </w:r>
      <w:r w:rsidRPr="00633A9D">
        <w:rPr>
          <w:b/>
          <w:bCs/>
          <w:noProof/>
        </w:rPr>
        <w:t>2014</w:t>
      </w:r>
      <w:r w:rsidRPr="00633A9D">
        <w:rPr>
          <w:noProof/>
        </w:rPr>
        <w:t>. The use and misuse of V</w:t>
      </w:r>
      <w:r w:rsidRPr="00633A9D">
        <w:rPr>
          <w:noProof/>
          <w:vertAlign w:val="subscript"/>
        </w:rPr>
        <w:t>c,max</w:t>
      </w:r>
      <w:r w:rsidRPr="00633A9D">
        <w:rPr>
          <w:noProof/>
        </w:rPr>
        <w:t xml:space="preserve"> in Earth System Models. </w:t>
      </w:r>
      <w:r w:rsidRPr="00633A9D">
        <w:rPr>
          <w:i/>
          <w:iCs/>
          <w:noProof/>
        </w:rPr>
        <w:t>Photosynthesis Research</w:t>
      </w:r>
      <w:r w:rsidRPr="00633A9D">
        <w:rPr>
          <w:noProof/>
        </w:rPr>
        <w:t xml:space="preserve"> </w:t>
      </w:r>
      <w:r w:rsidRPr="00633A9D">
        <w:rPr>
          <w:b/>
          <w:bCs/>
          <w:noProof/>
        </w:rPr>
        <w:t>119</w:t>
      </w:r>
      <w:r w:rsidRPr="00633A9D">
        <w:rPr>
          <w:noProof/>
        </w:rPr>
        <w:t>: 15–29.</w:t>
      </w:r>
    </w:p>
    <w:p w14:paraId="642EC2D7"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 xml:space="preserve">Rogers A, Medlyn BE, Dukes JS, Bonan GB, Caemmerer S, Dietze MC, Kattge J, Leakey ADB, Mercado LM, Niinemets Ü, </w:t>
      </w:r>
      <w:r w:rsidRPr="00633A9D">
        <w:rPr>
          <w:b/>
          <w:bCs/>
          <w:i/>
          <w:iCs/>
          <w:noProof/>
        </w:rPr>
        <w:t>et al.</w:t>
      </w:r>
      <w:r w:rsidRPr="00633A9D">
        <w:rPr>
          <w:noProof/>
        </w:rPr>
        <w:t xml:space="preserve"> </w:t>
      </w:r>
      <w:r w:rsidRPr="00633A9D">
        <w:rPr>
          <w:b/>
          <w:bCs/>
          <w:noProof/>
        </w:rPr>
        <w:t>2017</w:t>
      </w:r>
      <w:r w:rsidRPr="00633A9D">
        <w:rPr>
          <w:noProof/>
        </w:rPr>
        <w:t xml:space="preserve">. A roadmap for improving the representation of photosynthesis in Earth system models. </w:t>
      </w:r>
      <w:r w:rsidRPr="00633A9D">
        <w:rPr>
          <w:i/>
          <w:iCs/>
          <w:noProof/>
        </w:rPr>
        <w:t>New Phytologist</w:t>
      </w:r>
      <w:r w:rsidRPr="00633A9D">
        <w:rPr>
          <w:noProof/>
        </w:rPr>
        <w:t xml:space="preserve"> </w:t>
      </w:r>
      <w:r w:rsidRPr="00633A9D">
        <w:rPr>
          <w:b/>
          <w:bCs/>
          <w:noProof/>
        </w:rPr>
        <w:t>213</w:t>
      </w:r>
      <w:r w:rsidRPr="00633A9D">
        <w:rPr>
          <w:noProof/>
        </w:rPr>
        <w:t>: 22–42.</w:t>
      </w:r>
    </w:p>
    <w:p w14:paraId="70F58C17" w14:textId="77777777" w:rsidR="00633A9D" w:rsidRPr="00633A9D" w:rsidRDefault="00633A9D" w:rsidP="00633A9D">
      <w:pPr>
        <w:widowControl w:val="0"/>
        <w:autoSpaceDE w:val="0"/>
        <w:autoSpaceDN w:val="0"/>
        <w:adjustRightInd w:val="0"/>
        <w:spacing w:line="480" w:lineRule="auto"/>
        <w:rPr>
          <w:noProof/>
        </w:rPr>
      </w:pPr>
      <w:r w:rsidRPr="00633A9D">
        <w:rPr>
          <w:b/>
          <w:bCs/>
          <w:noProof/>
        </w:rPr>
        <w:t>Saathoff AJ, Welles J</w:t>
      </w:r>
      <w:r w:rsidRPr="00633A9D">
        <w:rPr>
          <w:noProof/>
        </w:rPr>
        <w:t xml:space="preserve">. </w:t>
      </w:r>
      <w:r w:rsidRPr="00633A9D">
        <w:rPr>
          <w:b/>
          <w:bCs/>
          <w:noProof/>
        </w:rPr>
        <w:t>2021</w:t>
      </w:r>
      <w:r w:rsidRPr="00633A9D">
        <w:rPr>
          <w:noProof/>
        </w:rPr>
        <w:t xml:space="preserve">. Gas exchange measurements in the unsteady state. </w:t>
      </w:r>
      <w:r w:rsidRPr="00633A9D">
        <w:rPr>
          <w:i/>
          <w:iCs/>
          <w:noProof/>
        </w:rPr>
        <w:t>Plant Cell and Environment</w:t>
      </w:r>
      <w:r w:rsidRPr="00633A9D">
        <w:rPr>
          <w:noProof/>
        </w:rPr>
        <w:t xml:space="preserve"> </w:t>
      </w:r>
      <w:r w:rsidRPr="00633A9D">
        <w:rPr>
          <w:b/>
          <w:bCs/>
          <w:noProof/>
        </w:rPr>
        <w:t>44</w:t>
      </w:r>
      <w:r w:rsidRPr="00633A9D">
        <w:rPr>
          <w:noProof/>
        </w:rPr>
        <w:t>: 3509–3523.</w:t>
      </w:r>
    </w:p>
    <w:p w14:paraId="170C5454" w14:textId="77777777" w:rsidR="00633A9D" w:rsidRPr="00633A9D" w:rsidRDefault="00633A9D" w:rsidP="00633A9D">
      <w:pPr>
        <w:widowControl w:val="0"/>
        <w:autoSpaceDE w:val="0"/>
        <w:autoSpaceDN w:val="0"/>
        <w:adjustRightInd w:val="0"/>
        <w:spacing w:line="480" w:lineRule="auto"/>
        <w:rPr>
          <w:noProof/>
        </w:rPr>
      </w:pPr>
      <w:r w:rsidRPr="00633A9D">
        <w:rPr>
          <w:b/>
          <w:bCs/>
          <w:noProof/>
        </w:rPr>
        <w:t>Schneider CA, Rasband WS, Eliceiri KW</w:t>
      </w:r>
      <w:r w:rsidRPr="00633A9D">
        <w:rPr>
          <w:noProof/>
        </w:rPr>
        <w:t xml:space="preserve">. </w:t>
      </w:r>
      <w:r w:rsidRPr="00633A9D">
        <w:rPr>
          <w:b/>
          <w:bCs/>
          <w:noProof/>
        </w:rPr>
        <w:t>2012</w:t>
      </w:r>
      <w:r w:rsidRPr="00633A9D">
        <w:rPr>
          <w:noProof/>
        </w:rPr>
        <w:t xml:space="preserve">. NIH Image to ImageJ: 25 years of image analysis. </w:t>
      </w:r>
      <w:r w:rsidRPr="00633A9D">
        <w:rPr>
          <w:i/>
          <w:iCs/>
          <w:noProof/>
        </w:rPr>
        <w:t>Nature methods</w:t>
      </w:r>
      <w:r w:rsidRPr="00633A9D">
        <w:rPr>
          <w:noProof/>
        </w:rPr>
        <w:t xml:space="preserve"> </w:t>
      </w:r>
      <w:r w:rsidRPr="00633A9D">
        <w:rPr>
          <w:b/>
          <w:bCs/>
          <w:noProof/>
        </w:rPr>
        <w:t>9</w:t>
      </w:r>
      <w:r w:rsidRPr="00633A9D">
        <w:rPr>
          <w:noProof/>
        </w:rPr>
        <w:t>: 671–675.</w:t>
      </w:r>
    </w:p>
    <w:p w14:paraId="4F0BEBAA" w14:textId="77777777" w:rsidR="00633A9D" w:rsidRPr="00633A9D" w:rsidRDefault="00633A9D" w:rsidP="00633A9D">
      <w:pPr>
        <w:widowControl w:val="0"/>
        <w:autoSpaceDE w:val="0"/>
        <w:autoSpaceDN w:val="0"/>
        <w:adjustRightInd w:val="0"/>
        <w:spacing w:line="480" w:lineRule="auto"/>
        <w:rPr>
          <w:noProof/>
        </w:rPr>
      </w:pPr>
      <w:r w:rsidRPr="00633A9D">
        <w:rPr>
          <w:b/>
          <w:bCs/>
          <w:noProof/>
        </w:rPr>
        <w:t>Scott HG, Smith NG</w:t>
      </w:r>
      <w:r w:rsidRPr="00633A9D">
        <w:rPr>
          <w:noProof/>
        </w:rPr>
        <w:t xml:space="preserve">. </w:t>
      </w:r>
      <w:r w:rsidRPr="00633A9D">
        <w:rPr>
          <w:b/>
          <w:bCs/>
          <w:noProof/>
        </w:rPr>
        <w:t>2022</w:t>
      </w:r>
      <w:r w:rsidRPr="00633A9D">
        <w:rPr>
          <w:noProof/>
        </w:rPr>
        <w:t xml:space="preserve">. A Model of C4 Photosynthetic Acclimation Based on Least-Cost Optimality Theory Suitable for Earth System Model Incorporation. </w:t>
      </w:r>
      <w:r w:rsidRPr="00633A9D">
        <w:rPr>
          <w:i/>
          <w:iCs/>
          <w:noProof/>
        </w:rPr>
        <w:t>Journal of Advances in Modeling Earth Systems</w:t>
      </w:r>
      <w:r w:rsidRPr="00633A9D">
        <w:rPr>
          <w:noProof/>
        </w:rPr>
        <w:t xml:space="preserve"> </w:t>
      </w:r>
      <w:r w:rsidRPr="00633A9D">
        <w:rPr>
          <w:b/>
          <w:bCs/>
          <w:noProof/>
        </w:rPr>
        <w:t>14</w:t>
      </w:r>
      <w:r w:rsidRPr="00633A9D">
        <w:rPr>
          <w:noProof/>
        </w:rPr>
        <w:t>: 1–16.</w:t>
      </w:r>
    </w:p>
    <w:p w14:paraId="175CA7BC" w14:textId="77777777" w:rsidR="00633A9D" w:rsidRPr="00633A9D" w:rsidRDefault="00633A9D" w:rsidP="00633A9D">
      <w:pPr>
        <w:widowControl w:val="0"/>
        <w:autoSpaceDE w:val="0"/>
        <w:autoSpaceDN w:val="0"/>
        <w:adjustRightInd w:val="0"/>
        <w:spacing w:line="480" w:lineRule="auto"/>
        <w:rPr>
          <w:noProof/>
        </w:rPr>
      </w:pPr>
      <w:r w:rsidRPr="00633A9D">
        <w:rPr>
          <w:b/>
          <w:bCs/>
          <w:noProof/>
        </w:rPr>
        <w:t>Shi M, Fisher JB, Brzostek ER, Phillips RP</w:t>
      </w:r>
      <w:r w:rsidRPr="00633A9D">
        <w:rPr>
          <w:noProof/>
        </w:rPr>
        <w:t xml:space="preserve">. </w:t>
      </w:r>
      <w:r w:rsidRPr="00633A9D">
        <w:rPr>
          <w:b/>
          <w:bCs/>
          <w:noProof/>
        </w:rPr>
        <w:t>2016</w:t>
      </w:r>
      <w:r w:rsidRPr="00633A9D">
        <w:rPr>
          <w:noProof/>
        </w:rPr>
        <w:t xml:space="preserve">. Carbon cost of plant nitrogen acquisition: Global carbon cycle impact from an improved plant nitrogen cycle in the Community Land Model. </w:t>
      </w:r>
      <w:r w:rsidRPr="00633A9D">
        <w:rPr>
          <w:i/>
          <w:iCs/>
          <w:noProof/>
        </w:rPr>
        <w:t>Global Change Biology</w:t>
      </w:r>
      <w:r w:rsidRPr="00633A9D">
        <w:rPr>
          <w:noProof/>
        </w:rPr>
        <w:t xml:space="preserve"> </w:t>
      </w:r>
      <w:r w:rsidRPr="00633A9D">
        <w:rPr>
          <w:b/>
          <w:bCs/>
          <w:noProof/>
        </w:rPr>
        <w:t>22</w:t>
      </w:r>
      <w:r w:rsidRPr="00633A9D">
        <w:rPr>
          <w:noProof/>
        </w:rPr>
        <w:t>: 1299–1314.</w:t>
      </w:r>
    </w:p>
    <w:p w14:paraId="589B9C01" w14:textId="77777777" w:rsidR="00633A9D" w:rsidRPr="00633A9D" w:rsidRDefault="00633A9D" w:rsidP="00633A9D">
      <w:pPr>
        <w:widowControl w:val="0"/>
        <w:autoSpaceDE w:val="0"/>
        <w:autoSpaceDN w:val="0"/>
        <w:adjustRightInd w:val="0"/>
        <w:spacing w:line="480" w:lineRule="auto"/>
        <w:rPr>
          <w:noProof/>
        </w:rPr>
      </w:pPr>
      <w:r w:rsidRPr="00633A9D">
        <w:rPr>
          <w:b/>
          <w:bCs/>
          <w:noProof/>
        </w:rPr>
        <w:t>Smith NG, Dukes JS</w:t>
      </w:r>
      <w:r w:rsidRPr="00633A9D">
        <w:rPr>
          <w:noProof/>
        </w:rPr>
        <w:t xml:space="preserve">. </w:t>
      </w:r>
      <w:r w:rsidRPr="00633A9D">
        <w:rPr>
          <w:b/>
          <w:bCs/>
          <w:noProof/>
        </w:rPr>
        <w:t>2013</w:t>
      </w:r>
      <w:r w:rsidRPr="00633A9D">
        <w:rPr>
          <w:noProof/>
        </w:rPr>
        <w:t xml:space="preserve">. Plant respiration and photosynthesis in global-scale models: incorporating acclimation to temperature and CO 2. </w:t>
      </w:r>
      <w:r w:rsidRPr="00633A9D">
        <w:rPr>
          <w:i/>
          <w:iCs/>
          <w:noProof/>
        </w:rPr>
        <w:t>Global Change Biology</w:t>
      </w:r>
      <w:r w:rsidRPr="00633A9D">
        <w:rPr>
          <w:noProof/>
        </w:rPr>
        <w:t xml:space="preserve"> </w:t>
      </w:r>
      <w:r w:rsidRPr="00633A9D">
        <w:rPr>
          <w:b/>
          <w:bCs/>
          <w:noProof/>
        </w:rPr>
        <w:t>19</w:t>
      </w:r>
      <w:r w:rsidRPr="00633A9D">
        <w:rPr>
          <w:noProof/>
        </w:rPr>
        <w:t>: 45–63.</w:t>
      </w:r>
    </w:p>
    <w:p w14:paraId="64BCC1DB" w14:textId="77777777" w:rsidR="00633A9D" w:rsidRPr="00633A9D" w:rsidRDefault="00633A9D" w:rsidP="00633A9D">
      <w:pPr>
        <w:widowControl w:val="0"/>
        <w:autoSpaceDE w:val="0"/>
        <w:autoSpaceDN w:val="0"/>
        <w:adjustRightInd w:val="0"/>
        <w:spacing w:line="480" w:lineRule="auto"/>
        <w:rPr>
          <w:noProof/>
        </w:rPr>
      </w:pPr>
      <w:r w:rsidRPr="00633A9D">
        <w:rPr>
          <w:b/>
          <w:bCs/>
          <w:noProof/>
        </w:rPr>
        <w:t>Smith NG, Keenan TF</w:t>
      </w:r>
      <w:r w:rsidRPr="00633A9D">
        <w:rPr>
          <w:noProof/>
        </w:rPr>
        <w:t xml:space="preserve">. </w:t>
      </w:r>
      <w:r w:rsidRPr="00633A9D">
        <w:rPr>
          <w:b/>
          <w:bCs/>
          <w:noProof/>
        </w:rPr>
        <w:t>2020</w:t>
      </w:r>
      <w:r w:rsidRPr="00633A9D">
        <w:rPr>
          <w:noProof/>
        </w:rPr>
        <w:t xml:space="preserve">. Mechanisms underlying leaf photosynthetic acclimation to warming and elevated CO2 as inferred from least‐cost optimality theory. </w:t>
      </w:r>
      <w:r w:rsidRPr="00633A9D">
        <w:rPr>
          <w:i/>
          <w:iCs/>
          <w:noProof/>
        </w:rPr>
        <w:t>Global Change Biology</w:t>
      </w:r>
      <w:r w:rsidRPr="00633A9D">
        <w:rPr>
          <w:noProof/>
        </w:rPr>
        <w:t xml:space="preserve"> </w:t>
      </w:r>
      <w:r w:rsidRPr="00633A9D">
        <w:rPr>
          <w:b/>
          <w:bCs/>
          <w:noProof/>
        </w:rPr>
        <w:t>26</w:t>
      </w:r>
      <w:r w:rsidRPr="00633A9D">
        <w:rPr>
          <w:noProof/>
        </w:rPr>
        <w:t>: 5202–5216.</w:t>
      </w:r>
    </w:p>
    <w:p w14:paraId="3865D330"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Smith NG, Keenan TF, Prentice IC, Wang H, Wright IJ, Niinemets Ü, Crous KY, Domingues TF, Guerrieri R, Ishida F oko, </w:t>
      </w:r>
      <w:r w:rsidRPr="00633A9D">
        <w:rPr>
          <w:b/>
          <w:bCs/>
          <w:i/>
          <w:iCs/>
          <w:noProof/>
        </w:rPr>
        <w:t>et al.</w:t>
      </w:r>
      <w:r w:rsidRPr="00633A9D">
        <w:rPr>
          <w:noProof/>
        </w:rPr>
        <w:t xml:space="preserve"> </w:t>
      </w:r>
      <w:r w:rsidRPr="00633A9D">
        <w:rPr>
          <w:b/>
          <w:bCs/>
          <w:noProof/>
        </w:rPr>
        <w:t>2019</w:t>
      </w:r>
      <w:r w:rsidRPr="00633A9D">
        <w:rPr>
          <w:noProof/>
        </w:rPr>
        <w:t xml:space="preserve">. Global photosynthetic capacity is optimized to the environment (S Niu, Ed.). </w:t>
      </w:r>
      <w:r w:rsidRPr="00633A9D">
        <w:rPr>
          <w:i/>
          <w:iCs/>
          <w:noProof/>
        </w:rPr>
        <w:t>Ecology Letters</w:t>
      </w:r>
      <w:r w:rsidRPr="00633A9D">
        <w:rPr>
          <w:noProof/>
        </w:rPr>
        <w:t xml:space="preserve"> </w:t>
      </w:r>
      <w:r w:rsidRPr="00633A9D">
        <w:rPr>
          <w:b/>
          <w:bCs/>
          <w:noProof/>
        </w:rPr>
        <w:t>22</w:t>
      </w:r>
      <w:r w:rsidRPr="00633A9D">
        <w:rPr>
          <w:noProof/>
        </w:rPr>
        <w:t>: 506–517.</w:t>
      </w:r>
    </w:p>
    <w:p w14:paraId="3563B01B" w14:textId="77777777" w:rsidR="00633A9D" w:rsidRPr="00633A9D" w:rsidRDefault="00633A9D" w:rsidP="00633A9D">
      <w:pPr>
        <w:widowControl w:val="0"/>
        <w:autoSpaceDE w:val="0"/>
        <w:autoSpaceDN w:val="0"/>
        <w:adjustRightInd w:val="0"/>
        <w:spacing w:line="480" w:lineRule="auto"/>
        <w:rPr>
          <w:noProof/>
        </w:rPr>
      </w:pPr>
      <w:r w:rsidRPr="00633A9D">
        <w:rPr>
          <w:b/>
          <w:bCs/>
          <w:noProof/>
        </w:rPr>
        <w:t>Smith SE, Read DJ</w:t>
      </w:r>
      <w:r w:rsidRPr="00633A9D">
        <w:rPr>
          <w:noProof/>
        </w:rPr>
        <w:t xml:space="preserve">. </w:t>
      </w:r>
      <w:r w:rsidRPr="00633A9D">
        <w:rPr>
          <w:b/>
          <w:bCs/>
          <w:noProof/>
        </w:rPr>
        <w:t>2008</w:t>
      </w:r>
      <w:r w:rsidRPr="00633A9D">
        <w:rPr>
          <w:noProof/>
        </w:rPr>
        <w:t xml:space="preserve">. </w:t>
      </w:r>
      <w:r w:rsidRPr="00633A9D">
        <w:rPr>
          <w:i/>
          <w:iCs/>
          <w:noProof/>
        </w:rPr>
        <w:t>Mycorrhizal Symbiosis</w:t>
      </w:r>
      <w:r w:rsidRPr="00633A9D">
        <w:rPr>
          <w:noProof/>
        </w:rPr>
        <w:t>.</w:t>
      </w:r>
    </w:p>
    <w:p w14:paraId="4C67C337"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Stocker BD, Wang H, Smith NG, Harrison SP, Keenan TF, Sandoval D, Davis T, Prentice </w:t>
      </w:r>
      <w:r w:rsidRPr="00633A9D">
        <w:rPr>
          <w:b/>
          <w:bCs/>
          <w:noProof/>
        </w:rPr>
        <w:lastRenderedPageBreak/>
        <w:t>IC</w:t>
      </w:r>
      <w:r w:rsidRPr="00633A9D">
        <w:rPr>
          <w:noProof/>
        </w:rPr>
        <w:t xml:space="preserve">. </w:t>
      </w:r>
      <w:r w:rsidRPr="00633A9D">
        <w:rPr>
          <w:b/>
          <w:bCs/>
          <w:noProof/>
        </w:rPr>
        <w:t>2020</w:t>
      </w:r>
      <w:r w:rsidRPr="00633A9D">
        <w:rPr>
          <w:noProof/>
        </w:rPr>
        <w:t xml:space="preserve">. P-model v1.0: An optimality-based light use efficiency model for simulating ecosystem gross primary production. </w:t>
      </w:r>
      <w:r w:rsidRPr="00633A9D">
        <w:rPr>
          <w:i/>
          <w:iCs/>
          <w:noProof/>
        </w:rPr>
        <w:t>Geoscientific Model Development</w:t>
      </w:r>
      <w:r w:rsidRPr="00633A9D">
        <w:rPr>
          <w:noProof/>
        </w:rPr>
        <w:t xml:space="preserve"> </w:t>
      </w:r>
      <w:r w:rsidRPr="00633A9D">
        <w:rPr>
          <w:b/>
          <w:bCs/>
          <w:noProof/>
        </w:rPr>
        <w:t>13</w:t>
      </w:r>
      <w:r w:rsidRPr="00633A9D">
        <w:rPr>
          <w:noProof/>
        </w:rPr>
        <w:t>: 1545–1581.</w:t>
      </w:r>
    </w:p>
    <w:p w14:paraId="43B8F2CA" w14:textId="77777777" w:rsidR="00633A9D" w:rsidRPr="00633A9D" w:rsidRDefault="00633A9D" w:rsidP="00633A9D">
      <w:pPr>
        <w:widowControl w:val="0"/>
        <w:autoSpaceDE w:val="0"/>
        <w:autoSpaceDN w:val="0"/>
        <w:adjustRightInd w:val="0"/>
        <w:spacing w:line="480" w:lineRule="auto"/>
        <w:rPr>
          <w:noProof/>
        </w:rPr>
      </w:pPr>
      <w:r w:rsidRPr="00633A9D">
        <w:rPr>
          <w:b/>
          <w:bCs/>
          <w:noProof/>
        </w:rPr>
        <w:t>Terrer C, Vicca S, Hungate BA, Phillips RP, Prentice IC</w:t>
      </w:r>
      <w:r w:rsidRPr="00633A9D">
        <w:rPr>
          <w:noProof/>
        </w:rPr>
        <w:t xml:space="preserve">. </w:t>
      </w:r>
      <w:r w:rsidRPr="00633A9D">
        <w:rPr>
          <w:b/>
          <w:bCs/>
          <w:noProof/>
        </w:rPr>
        <w:t>2016</w:t>
      </w:r>
      <w:r w:rsidRPr="00633A9D">
        <w:rPr>
          <w:noProof/>
        </w:rPr>
        <w:t xml:space="preserve">. Mycorrhizal association as a primary control of the CO2 fertilization effect. </w:t>
      </w:r>
      <w:r w:rsidRPr="00633A9D">
        <w:rPr>
          <w:i/>
          <w:iCs/>
          <w:noProof/>
        </w:rPr>
        <w:t>Science</w:t>
      </w:r>
      <w:r w:rsidRPr="00633A9D">
        <w:rPr>
          <w:noProof/>
        </w:rPr>
        <w:t xml:space="preserve"> </w:t>
      </w:r>
      <w:r w:rsidRPr="00633A9D">
        <w:rPr>
          <w:b/>
          <w:bCs/>
          <w:noProof/>
        </w:rPr>
        <w:t>353</w:t>
      </w:r>
      <w:r w:rsidRPr="00633A9D">
        <w:rPr>
          <w:noProof/>
        </w:rPr>
        <w:t>: 72–74.</w:t>
      </w:r>
    </w:p>
    <w:p w14:paraId="2947191C" w14:textId="77777777" w:rsidR="00633A9D" w:rsidRPr="00633A9D" w:rsidRDefault="00633A9D" w:rsidP="00633A9D">
      <w:pPr>
        <w:widowControl w:val="0"/>
        <w:autoSpaceDE w:val="0"/>
        <w:autoSpaceDN w:val="0"/>
        <w:adjustRightInd w:val="0"/>
        <w:spacing w:line="480" w:lineRule="auto"/>
        <w:rPr>
          <w:noProof/>
        </w:rPr>
      </w:pPr>
      <w:r w:rsidRPr="00633A9D">
        <w:rPr>
          <w:b/>
          <w:bCs/>
          <w:noProof/>
        </w:rPr>
        <w:t>Terrer C, Vicca S, Stocker BD, Hungate BA, Phillips RP, Reich PB, Finzi AC, Prentice IC</w:t>
      </w:r>
      <w:r w:rsidRPr="00633A9D">
        <w:rPr>
          <w:noProof/>
        </w:rPr>
        <w:t xml:space="preserve">. </w:t>
      </w:r>
      <w:r w:rsidRPr="00633A9D">
        <w:rPr>
          <w:b/>
          <w:bCs/>
          <w:noProof/>
        </w:rPr>
        <w:t>2018</w:t>
      </w:r>
      <w:r w:rsidRPr="00633A9D">
        <w:rPr>
          <w:noProof/>
        </w:rPr>
        <w:t xml:space="preserve">. Ecosystem responses to elevated &lt;scp&gt;CO&lt;/scp&gt; </w:t>
      </w:r>
      <w:r w:rsidRPr="00633A9D">
        <w:rPr>
          <w:noProof/>
          <w:vertAlign w:val="subscript"/>
        </w:rPr>
        <w:t>2</w:t>
      </w:r>
      <w:r w:rsidRPr="00633A9D">
        <w:rPr>
          <w:noProof/>
        </w:rPr>
        <w:t xml:space="preserve"> governed by plant–soil interactions and the cost of nitrogen acquisition. </w:t>
      </w:r>
      <w:r w:rsidRPr="00633A9D">
        <w:rPr>
          <w:i/>
          <w:iCs/>
          <w:noProof/>
        </w:rPr>
        <w:t>New Phytologist</w:t>
      </w:r>
      <w:r w:rsidRPr="00633A9D">
        <w:rPr>
          <w:noProof/>
        </w:rPr>
        <w:t xml:space="preserve"> </w:t>
      </w:r>
      <w:r w:rsidRPr="00633A9D">
        <w:rPr>
          <w:b/>
          <w:bCs/>
          <w:noProof/>
        </w:rPr>
        <w:t>217</w:t>
      </w:r>
      <w:r w:rsidRPr="00633A9D">
        <w:rPr>
          <w:noProof/>
        </w:rPr>
        <w:t>: 507–522.</w:t>
      </w:r>
    </w:p>
    <w:p w14:paraId="279B05F7" w14:textId="77777777" w:rsidR="00633A9D" w:rsidRPr="00633A9D" w:rsidRDefault="00633A9D" w:rsidP="00633A9D">
      <w:pPr>
        <w:widowControl w:val="0"/>
        <w:autoSpaceDE w:val="0"/>
        <w:autoSpaceDN w:val="0"/>
        <w:adjustRightInd w:val="0"/>
        <w:spacing w:line="480" w:lineRule="auto"/>
        <w:rPr>
          <w:noProof/>
        </w:rPr>
      </w:pPr>
      <w:r w:rsidRPr="00633A9D">
        <w:rPr>
          <w:b/>
          <w:bCs/>
          <w:noProof/>
        </w:rPr>
        <w:t>Udvardi M, Poole PS</w:t>
      </w:r>
      <w:r w:rsidRPr="00633A9D">
        <w:rPr>
          <w:noProof/>
        </w:rPr>
        <w:t xml:space="preserve">. </w:t>
      </w:r>
      <w:r w:rsidRPr="00633A9D">
        <w:rPr>
          <w:b/>
          <w:bCs/>
          <w:noProof/>
        </w:rPr>
        <w:t>2013</w:t>
      </w:r>
      <w:r w:rsidRPr="00633A9D">
        <w:rPr>
          <w:noProof/>
        </w:rPr>
        <w:t xml:space="preserve">. Transport and metabolism in legume-rhizobia symbioses. </w:t>
      </w:r>
      <w:r w:rsidRPr="00633A9D">
        <w:rPr>
          <w:i/>
          <w:iCs/>
          <w:noProof/>
        </w:rPr>
        <w:t>Annual Review of Plant Biology</w:t>
      </w:r>
      <w:r w:rsidRPr="00633A9D">
        <w:rPr>
          <w:noProof/>
        </w:rPr>
        <w:t xml:space="preserve"> </w:t>
      </w:r>
      <w:r w:rsidRPr="00633A9D">
        <w:rPr>
          <w:b/>
          <w:bCs/>
          <w:noProof/>
        </w:rPr>
        <w:t>64</w:t>
      </w:r>
      <w:r w:rsidRPr="00633A9D">
        <w:rPr>
          <w:noProof/>
        </w:rPr>
        <w:t>: 781–805.</w:t>
      </w:r>
    </w:p>
    <w:p w14:paraId="01409074" w14:textId="77777777" w:rsidR="00633A9D" w:rsidRPr="00633A9D" w:rsidRDefault="00633A9D" w:rsidP="00633A9D">
      <w:pPr>
        <w:widowControl w:val="0"/>
        <w:autoSpaceDE w:val="0"/>
        <w:autoSpaceDN w:val="0"/>
        <w:adjustRightInd w:val="0"/>
        <w:spacing w:line="480" w:lineRule="auto"/>
        <w:rPr>
          <w:noProof/>
        </w:rPr>
      </w:pPr>
      <w:r w:rsidRPr="00633A9D">
        <w:rPr>
          <w:b/>
          <w:bCs/>
          <w:noProof/>
        </w:rPr>
        <w:t>Vance CP, Heichel GH</w:t>
      </w:r>
      <w:r w:rsidRPr="00633A9D">
        <w:rPr>
          <w:noProof/>
        </w:rPr>
        <w:t xml:space="preserve">. </w:t>
      </w:r>
      <w:r w:rsidRPr="00633A9D">
        <w:rPr>
          <w:b/>
          <w:bCs/>
          <w:noProof/>
        </w:rPr>
        <w:t>1991</w:t>
      </w:r>
      <w:r w:rsidRPr="00633A9D">
        <w:rPr>
          <w:noProof/>
        </w:rPr>
        <w:t xml:space="preserve">. Carbon in N2 fixation: Limitation or exquisite adaptation. </w:t>
      </w:r>
      <w:r w:rsidRPr="00633A9D">
        <w:rPr>
          <w:i/>
          <w:iCs/>
          <w:noProof/>
        </w:rPr>
        <w:t>Annual Review of Plant Physiology and Plant Molecular Biology</w:t>
      </w:r>
      <w:r w:rsidRPr="00633A9D">
        <w:rPr>
          <w:noProof/>
        </w:rPr>
        <w:t xml:space="preserve"> </w:t>
      </w:r>
      <w:r w:rsidRPr="00633A9D">
        <w:rPr>
          <w:b/>
          <w:bCs/>
          <w:noProof/>
        </w:rPr>
        <w:t>42</w:t>
      </w:r>
      <w:r w:rsidRPr="00633A9D">
        <w:rPr>
          <w:noProof/>
        </w:rPr>
        <w:t>: 373–392.</w:t>
      </w:r>
    </w:p>
    <w:p w14:paraId="24F25CB4" w14:textId="77777777" w:rsidR="00633A9D" w:rsidRPr="00633A9D" w:rsidRDefault="00633A9D" w:rsidP="00633A9D">
      <w:pPr>
        <w:widowControl w:val="0"/>
        <w:autoSpaceDE w:val="0"/>
        <w:autoSpaceDN w:val="0"/>
        <w:adjustRightInd w:val="0"/>
        <w:spacing w:line="480" w:lineRule="auto"/>
        <w:rPr>
          <w:noProof/>
        </w:rPr>
      </w:pPr>
      <w:r w:rsidRPr="00633A9D">
        <w:rPr>
          <w:b/>
          <w:bCs/>
          <w:noProof/>
        </w:rPr>
        <w:t>Vitousek PM, Howarth RW</w:t>
      </w:r>
      <w:r w:rsidRPr="00633A9D">
        <w:rPr>
          <w:noProof/>
        </w:rPr>
        <w:t xml:space="preserve">. </w:t>
      </w:r>
      <w:r w:rsidRPr="00633A9D">
        <w:rPr>
          <w:b/>
          <w:bCs/>
          <w:noProof/>
        </w:rPr>
        <w:t>1991</w:t>
      </w:r>
      <w:r w:rsidRPr="00633A9D">
        <w:rPr>
          <w:noProof/>
        </w:rPr>
        <w:t xml:space="preserve">. Nitrogen limitation on land and in the sea: How can it occur? </w:t>
      </w:r>
      <w:r w:rsidRPr="00633A9D">
        <w:rPr>
          <w:i/>
          <w:iCs/>
          <w:noProof/>
        </w:rPr>
        <w:t>Biogeochemistry</w:t>
      </w:r>
      <w:r w:rsidRPr="00633A9D">
        <w:rPr>
          <w:noProof/>
        </w:rPr>
        <w:t xml:space="preserve"> </w:t>
      </w:r>
      <w:r w:rsidRPr="00633A9D">
        <w:rPr>
          <w:b/>
          <w:bCs/>
          <w:noProof/>
        </w:rPr>
        <w:t>13</w:t>
      </w:r>
      <w:r w:rsidRPr="00633A9D">
        <w:rPr>
          <w:noProof/>
        </w:rPr>
        <w:t>: 87–115.</w:t>
      </w:r>
    </w:p>
    <w:p w14:paraId="00DB1F77"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Walker AP, Beckerman AP, Gu L, Kattge J, Cernusak LA, Domingues TF, Scales JC, Wohlfahrt G, Wullschleger SD, Woodward FI</w:t>
      </w:r>
      <w:r w:rsidRPr="00633A9D">
        <w:rPr>
          <w:noProof/>
        </w:rPr>
        <w:t xml:space="preserve">. </w:t>
      </w:r>
      <w:r w:rsidRPr="00633A9D">
        <w:rPr>
          <w:b/>
          <w:bCs/>
          <w:noProof/>
        </w:rPr>
        <w:t>2014</w:t>
      </w:r>
      <w:r w:rsidRPr="00633A9D">
        <w:rPr>
          <w:noProof/>
        </w:rPr>
        <w:t xml:space="preserve">. The relationship of leaf photosynthetic traits - Vcmax and Jmax - to leaf nitrogen, leaf phosphorus, and specific leaf area: a meta-analysis and modeling study. </w:t>
      </w:r>
      <w:r w:rsidRPr="00633A9D">
        <w:rPr>
          <w:i/>
          <w:iCs/>
          <w:noProof/>
        </w:rPr>
        <w:t>Ecology and Evolution</w:t>
      </w:r>
      <w:r w:rsidRPr="00633A9D">
        <w:rPr>
          <w:noProof/>
        </w:rPr>
        <w:t xml:space="preserve"> </w:t>
      </w:r>
      <w:r w:rsidRPr="00633A9D">
        <w:rPr>
          <w:b/>
          <w:bCs/>
          <w:noProof/>
        </w:rPr>
        <w:t>4</w:t>
      </w:r>
      <w:r w:rsidRPr="00633A9D">
        <w:rPr>
          <w:noProof/>
        </w:rPr>
        <w:t>: 3218–3235.</w:t>
      </w:r>
    </w:p>
    <w:p w14:paraId="7152CE70"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Wang H, Prentice IC, Keenan TF, Davis TW, Wright IJ, Cornwell WK, Evans BJ, Peng C</w:t>
      </w:r>
      <w:r w:rsidRPr="00633A9D">
        <w:rPr>
          <w:noProof/>
        </w:rPr>
        <w:t xml:space="preserve">. </w:t>
      </w:r>
      <w:r w:rsidRPr="00633A9D">
        <w:rPr>
          <w:b/>
          <w:bCs/>
          <w:noProof/>
        </w:rPr>
        <w:t>2017</w:t>
      </w:r>
      <w:r w:rsidRPr="00633A9D">
        <w:rPr>
          <w:noProof/>
        </w:rPr>
        <w:t xml:space="preserve">. Towards a universal model for carbon dioxide uptake by plants. </w:t>
      </w:r>
      <w:r w:rsidRPr="00633A9D">
        <w:rPr>
          <w:i/>
          <w:iCs/>
          <w:noProof/>
        </w:rPr>
        <w:t>Nature Plants</w:t>
      </w:r>
      <w:r w:rsidRPr="00633A9D">
        <w:rPr>
          <w:noProof/>
        </w:rPr>
        <w:t xml:space="preserve"> </w:t>
      </w:r>
      <w:r w:rsidRPr="00633A9D">
        <w:rPr>
          <w:b/>
          <w:bCs/>
          <w:noProof/>
        </w:rPr>
        <w:t>3</w:t>
      </w:r>
      <w:r w:rsidRPr="00633A9D">
        <w:rPr>
          <w:noProof/>
        </w:rPr>
        <w:t>: 734–741.</w:t>
      </w:r>
    </w:p>
    <w:p w14:paraId="10C69BB6"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Wang H, Prentice IC, Wright IJ, Qiao S, Xu X, Kikuzawa K, Stenseth NC</w:t>
      </w:r>
      <w:r w:rsidRPr="00633A9D">
        <w:rPr>
          <w:noProof/>
        </w:rPr>
        <w:t xml:space="preserve">. </w:t>
      </w:r>
      <w:r w:rsidRPr="00633A9D">
        <w:rPr>
          <w:b/>
          <w:bCs/>
          <w:noProof/>
        </w:rPr>
        <w:t>2021</w:t>
      </w:r>
      <w:r w:rsidRPr="00633A9D">
        <w:rPr>
          <w:noProof/>
        </w:rPr>
        <w:t xml:space="preserve">. Leaf economics explained by optimality principles. </w:t>
      </w:r>
      <w:r w:rsidRPr="00633A9D">
        <w:rPr>
          <w:i/>
          <w:iCs/>
          <w:noProof/>
        </w:rPr>
        <w:t>bioRxiv</w:t>
      </w:r>
      <w:r w:rsidRPr="00633A9D">
        <w:rPr>
          <w:noProof/>
        </w:rPr>
        <w:t>.</w:t>
      </w:r>
    </w:p>
    <w:p w14:paraId="2E504380" w14:textId="77777777" w:rsidR="00633A9D" w:rsidRPr="00633A9D" w:rsidRDefault="00633A9D" w:rsidP="00633A9D">
      <w:pPr>
        <w:widowControl w:val="0"/>
        <w:autoSpaceDE w:val="0"/>
        <w:autoSpaceDN w:val="0"/>
        <w:adjustRightInd w:val="0"/>
        <w:spacing w:line="480" w:lineRule="auto"/>
        <w:rPr>
          <w:noProof/>
        </w:rPr>
      </w:pPr>
      <w:r w:rsidRPr="00633A9D">
        <w:rPr>
          <w:b/>
          <w:bCs/>
          <w:noProof/>
        </w:rPr>
        <w:t>Waring EF, Perkowski EA, Smith NG</w:t>
      </w:r>
      <w:r w:rsidRPr="00633A9D">
        <w:rPr>
          <w:noProof/>
        </w:rPr>
        <w:t>. Soil nitrogen fertilization reduces relative leaf nitrogen allocation to photosynthesis.</w:t>
      </w:r>
    </w:p>
    <w:p w14:paraId="583A49AF" w14:textId="77777777" w:rsidR="00633A9D" w:rsidRPr="00633A9D" w:rsidRDefault="00633A9D" w:rsidP="00633A9D">
      <w:pPr>
        <w:widowControl w:val="0"/>
        <w:autoSpaceDE w:val="0"/>
        <w:autoSpaceDN w:val="0"/>
        <w:adjustRightInd w:val="0"/>
        <w:spacing w:line="480" w:lineRule="auto"/>
        <w:rPr>
          <w:noProof/>
        </w:rPr>
      </w:pPr>
      <w:r w:rsidRPr="00633A9D">
        <w:rPr>
          <w:b/>
          <w:bCs/>
          <w:noProof/>
        </w:rPr>
        <w:lastRenderedPageBreak/>
        <w:t>Wellburn AR</w:t>
      </w:r>
      <w:r w:rsidRPr="00633A9D">
        <w:rPr>
          <w:noProof/>
        </w:rPr>
        <w:t xml:space="preserve">. </w:t>
      </w:r>
      <w:r w:rsidRPr="00633A9D">
        <w:rPr>
          <w:b/>
          <w:bCs/>
          <w:noProof/>
        </w:rPr>
        <w:t>1994</w:t>
      </w:r>
      <w:r w:rsidRPr="00633A9D">
        <w:rPr>
          <w:noProof/>
        </w:rPr>
        <w:t xml:space="preserve">. The spectral determination of chlorophylls a and b, as well as total carotenoids, using various solvents with spectrophotometers of different resolution. </w:t>
      </w:r>
      <w:r w:rsidRPr="00633A9D">
        <w:rPr>
          <w:i/>
          <w:iCs/>
          <w:noProof/>
        </w:rPr>
        <w:t>Journal of Plant Physiology</w:t>
      </w:r>
      <w:r w:rsidRPr="00633A9D">
        <w:rPr>
          <w:noProof/>
        </w:rPr>
        <w:t xml:space="preserve"> </w:t>
      </w:r>
      <w:r w:rsidRPr="00633A9D">
        <w:rPr>
          <w:b/>
          <w:bCs/>
          <w:noProof/>
        </w:rPr>
        <w:t>144</w:t>
      </w:r>
      <w:r w:rsidRPr="00633A9D">
        <w:rPr>
          <w:noProof/>
        </w:rPr>
        <w:t>: 307–313.</w:t>
      </w:r>
    </w:p>
    <w:p w14:paraId="4F29A3A7" w14:textId="77777777" w:rsidR="00633A9D" w:rsidRPr="00633A9D" w:rsidRDefault="00633A9D" w:rsidP="00633A9D">
      <w:pPr>
        <w:widowControl w:val="0"/>
        <w:autoSpaceDE w:val="0"/>
        <w:autoSpaceDN w:val="0"/>
        <w:adjustRightInd w:val="0"/>
        <w:spacing w:line="480" w:lineRule="auto"/>
        <w:rPr>
          <w:noProof/>
        </w:rPr>
      </w:pPr>
      <w:r w:rsidRPr="00633A9D">
        <w:rPr>
          <w:b/>
          <w:bCs/>
          <w:noProof/>
        </w:rPr>
        <w:t>Wen Z, White PJ, Shen J, Lambers H</w:t>
      </w:r>
      <w:r w:rsidRPr="00633A9D">
        <w:rPr>
          <w:noProof/>
        </w:rPr>
        <w:t xml:space="preserve">. </w:t>
      </w:r>
      <w:r w:rsidRPr="00633A9D">
        <w:rPr>
          <w:b/>
          <w:bCs/>
          <w:noProof/>
        </w:rPr>
        <w:t>2022</w:t>
      </w:r>
      <w:r w:rsidRPr="00633A9D">
        <w:rPr>
          <w:noProof/>
        </w:rPr>
        <w:t xml:space="preserve">. Linking root exudation to belowground economic traits for resource acquisition. </w:t>
      </w:r>
      <w:r w:rsidRPr="00633A9D">
        <w:rPr>
          <w:i/>
          <w:iCs/>
          <w:noProof/>
        </w:rPr>
        <w:t>New Phytologist</w:t>
      </w:r>
      <w:r w:rsidRPr="00633A9D">
        <w:rPr>
          <w:noProof/>
        </w:rPr>
        <w:t xml:space="preserve"> </w:t>
      </w:r>
      <w:r w:rsidRPr="00633A9D">
        <w:rPr>
          <w:b/>
          <w:bCs/>
          <w:noProof/>
        </w:rPr>
        <w:t>233</w:t>
      </w:r>
      <w:r w:rsidRPr="00633A9D">
        <w:rPr>
          <w:noProof/>
        </w:rPr>
        <w:t>: 1620–1635.</w:t>
      </w:r>
    </w:p>
    <w:p w14:paraId="0B7818C9"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Westerband AC, Wright IJ, Maire V, Paillassa J, Prentice IC, Atkin OK, Bloomfield KJ, Cernusak LA, Dong N, Gleason SM, </w:t>
      </w:r>
      <w:r w:rsidRPr="00633A9D">
        <w:rPr>
          <w:b/>
          <w:bCs/>
          <w:i/>
          <w:iCs/>
          <w:noProof/>
        </w:rPr>
        <w:t>et al.</w:t>
      </w:r>
      <w:r w:rsidRPr="00633A9D">
        <w:rPr>
          <w:noProof/>
        </w:rPr>
        <w:t xml:space="preserve"> </w:t>
      </w:r>
      <w:r w:rsidRPr="00633A9D">
        <w:rPr>
          <w:b/>
          <w:bCs/>
          <w:noProof/>
        </w:rPr>
        <w:t>2023</w:t>
      </w:r>
      <w:r w:rsidRPr="00633A9D">
        <w:rPr>
          <w:noProof/>
        </w:rPr>
        <w:t xml:space="preserve">. Coordination of photosynthetic traits across soil and climate gradients. </w:t>
      </w:r>
      <w:r w:rsidRPr="00633A9D">
        <w:rPr>
          <w:i/>
          <w:iCs/>
          <w:noProof/>
        </w:rPr>
        <w:t>Global Change Biology</w:t>
      </w:r>
      <w:r w:rsidRPr="00633A9D">
        <w:rPr>
          <w:noProof/>
        </w:rPr>
        <w:t xml:space="preserve"> </w:t>
      </w:r>
      <w:r w:rsidRPr="00633A9D">
        <w:rPr>
          <w:b/>
          <w:bCs/>
          <w:noProof/>
        </w:rPr>
        <w:t>29</w:t>
      </w:r>
      <w:r w:rsidRPr="00633A9D">
        <w:rPr>
          <w:noProof/>
        </w:rPr>
        <w:t>: 856–873.</w:t>
      </w:r>
    </w:p>
    <w:p w14:paraId="195B85B4" w14:textId="77777777" w:rsidR="00633A9D" w:rsidRPr="00633A9D" w:rsidRDefault="00633A9D" w:rsidP="00633A9D">
      <w:pPr>
        <w:widowControl w:val="0"/>
        <w:autoSpaceDE w:val="0"/>
        <w:autoSpaceDN w:val="0"/>
        <w:adjustRightInd w:val="0"/>
        <w:spacing w:line="480" w:lineRule="auto"/>
        <w:rPr>
          <w:noProof/>
        </w:rPr>
      </w:pPr>
      <w:r w:rsidRPr="00633A9D">
        <w:rPr>
          <w:b/>
          <w:bCs/>
          <w:noProof/>
        </w:rPr>
        <w:t>Wright IJ, Reich PB, Westoby M</w:t>
      </w:r>
      <w:r w:rsidRPr="00633A9D">
        <w:rPr>
          <w:noProof/>
        </w:rPr>
        <w:t xml:space="preserve">. </w:t>
      </w:r>
      <w:r w:rsidRPr="00633A9D">
        <w:rPr>
          <w:b/>
          <w:bCs/>
          <w:noProof/>
        </w:rPr>
        <w:t>2003</w:t>
      </w:r>
      <w:r w:rsidRPr="00633A9D">
        <w:rPr>
          <w:noProof/>
        </w:rPr>
        <w:t xml:space="preserve">. Least-cost input mixtures of water and nitrogen for photosynthesis. </w:t>
      </w:r>
      <w:r w:rsidRPr="00633A9D">
        <w:rPr>
          <w:i/>
          <w:iCs/>
          <w:noProof/>
        </w:rPr>
        <w:t>The American Naturalist</w:t>
      </w:r>
      <w:r w:rsidRPr="00633A9D">
        <w:rPr>
          <w:noProof/>
        </w:rPr>
        <w:t xml:space="preserve"> </w:t>
      </w:r>
      <w:r w:rsidRPr="00633A9D">
        <w:rPr>
          <w:b/>
          <w:bCs/>
          <w:noProof/>
        </w:rPr>
        <w:t>161</w:t>
      </w:r>
      <w:r w:rsidRPr="00633A9D">
        <w:rPr>
          <w:noProof/>
        </w:rPr>
        <w:t>: 98–111.</w:t>
      </w:r>
    </w:p>
    <w:p w14:paraId="67250415" w14:textId="77777777" w:rsidR="00633A9D" w:rsidRPr="00633A9D" w:rsidRDefault="00633A9D" w:rsidP="00633A9D">
      <w:pPr>
        <w:widowControl w:val="0"/>
        <w:autoSpaceDE w:val="0"/>
        <w:autoSpaceDN w:val="0"/>
        <w:adjustRightInd w:val="0"/>
        <w:spacing w:line="480" w:lineRule="auto"/>
        <w:rPr>
          <w:noProof/>
        </w:rPr>
      </w:pPr>
      <w:r w:rsidRPr="00633A9D">
        <w:rPr>
          <w:b/>
          <w:bCs/>
          <w:noProof/>
        </w:rPr>
        <w:t xml:space="preserve">Zaehle S, Medlyn BE, De Kauwe MG, Walker AP, Dietze MC, Hickler T, Luo Y, Wang YP, El-Masri B, Thornton P, </w:t>
      </w:r>
      <w:r w:rsidRPr="00633A9D">
        <w:rPr>
          <w:b/>
          <w:bCs/>
          <w:i/>
          <w:iCs/>
          <w:noProof/>
        </w:rPr>
        <w:t>et al.</w:t>
      </w:r>
      <w:r w:rsidRPr="00633A9D">
        <w:rPr>
          <w:noProof/>
        </w:rPr>
        <w:t xml:space="preserve"> </w:t>
      </w:r>
      <w:r w:rsidRPr="00633A9D">
        <w:rPr>
          <w:b/>
          <w:bCs/>
          <w:noProof/>
        </w:rPr>
        <w:t>2014</w:t>
      </w:r>
      <w:r w:rsidRPr="00633A9D">
        <w:rPr>
          <w:noProof/>
        </w:rPr>
        <w:t xml:space="preserve">. Evaluation of 11 terrestrial carbon-nitrogen cycle models against observations from two temperate Free-Air CO2 Enrichment studies. </w:t>
      </w:r>
      <w:r w:rsidRPr="00633A9D">
        <w:rPr>
          <w:i/>
          <w:iCs/>
          <w:noProof/>
        </w:rPr>
        <w:t>New Phytologist</w:t>
      </w:r>
      <w:r w:rsidRPr="00633A9D">
        <w:rPr>
          <w:noProof/>
        </w:rPr>
        <w:t xml:space="preserve"> </w:t>
      </w:r>
      <w:r w:rsidRPr="00633A9D">
        <w:rPr>
          <w:b/>
          <w:bCs/>
          <w:noProof/>
        </w:rPr>
        <w:t>202</w:t>
      </w:r>
      <w:r w:rsidRPr="00633A9D">
        <w:rPr>
          <w:noProof/>
        </w:rPr>
        <w:t>: 803–822.</w:t>
      </w:r>
    </w:p>
    <w:p w14:paraId="4B231BC7" w14:textId="121A9497" w:rsidR="00E60BAC" w:rsidRPr="00E60BAC" w:rsidRDefault="00E60BAC" w:rsidP="00633A9D">
      <w:pPr>
        <w:widowControl w:val="0"/>
        <w:autoSpaceDE w:val="0"/>
        <w:autoSpaceDN w:val="0"/>
        <w:adjustRightInd w:val="0"/>
        <w:spacing w:line="480" w:lineRule="auto"/>
        <w:rPr>
          <w:b/>
          <w:bCs/>
        </w:rPr>
      </w:pPr>
      <w:r>
        <w:rPr>
          <w:b/>
          <w:bCs/>
        </w:rPr>
        <w:fldChar w:fldCharType="end"/>
      </w:r>
    </w:p>
    <w:sectPr w:rsidR="00E60BAC" w:rsidRPr="00E60BAC" w:rsidSect="00E4124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13T08:45:00Z" w:initials="NGS">
    <w:p w14:paraId="05C634E5" w14:textId="042DA87C" w:rsidR="006415D1" w:rsidRDefault="006415D1">
      <w:pPr>
        <w:pStyle w:val="CommentText"/>
      </w:pPr>
      <w:r>
        <w:rPr>
          <w:rStyle w:val="CommentReference"/>
        </w:rPr>
        <w:annotationRef/>
      </w:r>
      <w:r>
        <w:t>Please check</w:t>
      </w:r>
    </w:p>
  </w:comment>
  <w:comment w:id="1"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2"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3" w:author="Nick Smith" w:date="2023-01-13T09:33:00Z" w:initials="NGS">
    <w:p w14:paraId="520EC3D7" w14:textId="77777777" w:rsidR="00670974" w:rsidRDefault="00670974"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4"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C634E5" w15:done="0"/>
  <w15:commentEx w15:paraId="0E1DC183" w15:done="0"/>
  <w15:commentEx w15:paraId="351F78ED" w15:done="0"/>
  <w15:commentEx w15:paraId="520EC3D7" w15:done="0"/>
  <w15:commentEx w15:paraId="4BE267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C634E5" w16cid:durableId="276B98AB"/>
  <w16cid:commentId w16cid:paraId="0E1DC183" w16cid:durableId="276B9909"/>
  <w16cid:commentId w16cid:paraId="351F78ED" w16cid:durableId="276B9E56"/>
  <w16cid:commentId w16cid:paraId="520EC3D7" w16cid:durableId="276BA401"/>
  <w16cid:commentId w16cid:paraId="4BE26722" w16cid:durableId="276BA7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228DB" w14:textId="77777777" w:rsidR="00AF35EB" w:rsidRDefault="00AF35EB" w:rsidP="00BE0B5B">
      <w:r>
        <w:separator/>
      </w:r>
    </w:p>
  </w:endnote>
  <w:endnote w:type="continuationSeparator" w:id="0">
    <w:p w14:paraId="4ADCD9E5" w14:textId="77777777" w:rsidR="00AF35EB" w:rsidRDefault="00AF35EB"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FF33C" w14:textId="77777777" w:rsidR="00AF35EB" w:rsidRDefault="00AF35EB" w:rsidP="00BE0B5B">
      <w:r>
        <w:separator/>
      </w:r>
    </w:p>
  </w:footnote>
  <w:footnote w:type="continuationSeparator" w:id="0">
    <w:p w14:paraId="6DEE91B0" w14:textId="77777777" w:rsidR="00AF35EB" w:rsidRDefault="00AF35EB"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972"/>
    <w:rsid w:val="00045A3C"/>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0BF"/>
    <w:rsid w:val="000F1776"/>
    <w:rsid w:val="001055F3"/>
    <w:rsid w:val="00121C8E"/>
    <w:rsid w:val="00122B78"/>
    <w:rsid w:val="00123221"/>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32D38"/>
    <w:rsid w:val="00242D25"/>
    <w:rsid w:val="00243B3D"/>
    <w:rsid w:val="00246A88"/>
    <w:rsid w:val="00247CFD"/>
    <w:rsid w:val="00250F92"/>
    <w:rsid w:val="0025296B"/>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B4DBF"/>
    <w:rsid w:val="002C0F1F"/>
    <w:rsid w:val="002C30A0"/>
    <w:rsid w:val="002C360E"/>
    <w:rsid w:val="002C6004"/>
    <w:rsid w:val="002C6B27"/>
    <w:rsid w:val="002C7F94"/>
    <w:rsid w:val="002D30AB"/>
    <w:rsid w:val="002D71CB"/>
    <w:rsid w:val="002D7E7F"/>
    <w:rsid w:val="002E018C"/>
    <w:rsid w:val="002E1766"/>
    <w:rsid w:val="002E2834"/>
    <w:rsid w:val="002F24E0"/>
    <w:rsid w:val="002F4382"/>
    <w:rsid w:val="002F63B5"/>
    <w:rsid w:val="00301A93"/>
    <w:rsid w:val="00305ABA"/>
    <w:rsid w:val="00314876"/>
    <w:rsid w:val="00317070"/>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0BD"/>
    <w:rsid w:val="003B540C"/>
    <w:rsid w:val="003B790E"/>
    <w:rsid w:val="003C0382"/>
    <w:rsid w:val="003C181F"/>
    <w:rsid w:val="003C1A57"/>
    <w:rsid w:val="003C1F67"/>
    <w:rsid w:val="003C6CE0"/>
    <w:rsid w:val="003D4E39"/>
    <w:rsid w:val="003F07DD"/>
    <w:rsid w:val="003F0E69"/>
    <w:rsid w:val="003F1DED"/>
    <w:rsid w:val="00405D03"/>
    <w:rsid w:val="0040672C"/>
    <w:rsid w:val="00406F0B"/>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2C0F"/>
    <w:rsid w:val="004B3806"/>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740D3"/>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A54"/>
    <w:rsid w:val="0062409B"/>
    <w:rsid w:val="00633A9D"/>
    <w:rsid w:val="006371F3"/>
    <w:rsid w:val="0063735F"/>
    <w:rsid w:val="006415D1"/>
    <w:rsid w:val="006460A8"/>
    <w:rsid w:val="00661657"/>
    <w:rsid w:val="00661F5E"/>
    <w:rsid w:val="00664286"/>
    <w:rsid w:val="00664380"/>
    <w:rsid w:val="0066572C"/>
    <w:rsid w:val="00665887"/>
    <w:rsid w:val="006675DB"/>
    <w:rsid w:val="00670974"/>
    <w:rsid w:val="00672FFC"/>
    <w:rsid w:val="0067614B"/>
    <w:rsid w:val="0067746E"/>
    <w:rsid w:val="00683E3B"/>
    <w:rsid w:val="00687193"/>
    <w:rsid w:val="006938AD"/>
    <w:rsid w:val="0069616B"/>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5ED5"/>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61F4"/>
    <w:rsid w:val="007F2EA3"/>
    <w:rsid w:val="007F5545"/>
    <w:rsid w:val="007F75AE"/>
    <w:rsid w:val="007F7A3D"/>
    <w:rsid w:val="008073FA"/>
    <w:rsid w:val="008100A4"/>
    <w:rsid w:val="0081474A"/>
    <w:rsid w:val="00816C54"/>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97146"/>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608B"/>
    <w:rsid w:val="009F7EA9"/>
    <w:rsid w:val="00A03B58"/>
    <w:rsid w:val="00A05AED"/>
    <w:rsid w:val="00A075E5"/>
    <w:rsid w:val="00A07D88"/>
    <w:rsid w:val="00A120CC"/>
    <w:rsid w:val="00A13D14"/>
    <w:rsid w:val="00A14A1D"/>
    <w:rsid w:val="00A222F5"/>
    <w:rsid w:val="00A22632"/>
    <w:rsid w:val="00A2354B"/>
    <w:rsid w:val="00A26874"/>
    <w:rsid w:val="00A32217"/>
    <w:rsid w:val="00A33030"/>
    <w:rsid w:val="00A3384B"/>
    <w:rsid w:val="00A42D68"/>
    <w:rsid w:val="00A444B1"/>
    <w:rsid w:val="00A552FE"/>
    <w:rsid w:val="00A56938"/>
    <w:rsid w:val="00A5727F"/>
    <w:rsid w:val="00A618EC"/>
    <w:rsid w:val="00A61AA9"/>
    <w:rsid w:val="00A62C66"/>
    <w:rsid w:val="00A63B5B"/>
    <w:rsid w:val="00A66582"/>
    <w:rsid w:val="00A67FF2"/>
    <w:rsid w:val="00A71347"/>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7B1"/>
    <w:rsid w:val="00AF072D"/>
    <w:rsid w:val="00AF1373"/>
    <w:rsid w:val="00AF35EB"/>
    <w:rsid w:val="00AF5222"/>
    <w:rsid w:val="00AF64B8"/>
    <w:rsid w:val="00B01F60"/>
    <w:rsid w:val="00B02E83"/>
    <w:rsid w:val="00B06493"/>
    <w:rsid w:val="00B10813"/>
    <w:rsid w:val="00B1542B"/>
    <w:rsid w:val="00B17280"/>
    <w:rsid w:val="00B216DB"/>
    <w:rsid w:val="00B25841"/>
    <w:rsid w:val="00B26AEE"/>
    <w:rsid w:val="00B34DD7"/>
    <w:rsid w:val="00B35183"/>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6EBA"/>
    <w:rsid w:val="00BE0B5B"/>
    <w:rsid w:val="00BE41BE"/>
    <w:rsid w:val="00BF10D0"/>
    <w:rsid w:val="00BF4EFD"/>
    <w:rsid w:val="00BF6D9A"/>
    <w:rsid w:val="00C01A04"/>
    <w:rsid w:val="00C05A1D"/>
    <w:rsid w:val="00C0699A"/>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7240F"/>
    <w:rsid w:val="00E80627"/>
    <w:rsid w:val="00E842AD"/>
    <w:rsid w:val="00E90F4A"/>
    <w:rsid w:val="00E949C2"/>
    <w:rsid w:val="00EA1004"/>
    <w:rsid w:val="00EA4C01"/>
    <w:rsid w:val="00EA6947"/>
    <w:rsid w:val="00EB416F"/>
    <w:rsid w:val="00EC1B16"/>
    <w:rsid w:val="00EC32C3"/>
    <w:rsid w:val="00EE099C"/>
    <w:rsid w:val="00EE1204"/>
    <w:rsid w:val="00EF408A"/>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5DC3"/>
    <w:rsid w:val="00F97E90"/>
    <w:rsid w:val="00FA1024"/>
    <w:rsid w:val="00FA54F5"/>
    <w:rsid w:val="00FA736A"/>
    <w:rsid w:val="00FA7EF0"/>
    <w:rsid w:val="00FB74AE"/>
    <w:rsid w:val="00FC6B3C"/>
    <w:rsid w:val="00FD27D6"/>
    <w:rsid w:val="00FD32AD"/>
    <w:rsid w:val="00FD7556"/>
    <w:rsid w:val="00FE014F"/>
    <w:rsid w:val="00FE4058"/>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47</Pages>
  <Words>65459</Words>
  <Characters>373119</Characters>
  <Application>Microsoft Office Word</Application>
  <DocSecurity>0</DocSecurity>
  <Lines>3109</Lines>
  <Paragraphs>875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dcterms:created xsi:type="dcterms:W3CDTF">2023-01-19T16:30:00Z</dcterms:created>
  <dcterms:modified xsi:type="dcterms:W3CDTF">2023-03-03T22:34:00Z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http://www.zotero.org/styles/environmental-entomology</vt:lpwstr>
  </property>
  <property fmtid="{D5CDD505-2E9C-101B-9397-08002B2CF9AE}" pid="14" name="Mendeley Recent Style Name 4_1">
    <vt:lpwstr>Environmental Entomology</vt:lpwstr>
  </property>
  <property fmtid="{D5CDD505-2E9C-101B-9397-08002B2CF9AE}" pid="15" name="Mendeley Recent Style Id 5_1">
    <vt:lpwstr>http://www.zotero.org/styles/functional-ecology</vt:lpwstr>
  </property>
  <property fmtid="{D5CDD505-2E9C-101B-9397-08002B2CF9AE}" pid="16" name="Mendeley Recent Style Name 5_1">
    <vt:lpwstr>Functional Ecology</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